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2D" w:rsidRPr="001F0017" w:rsidRDefault="009E192D" w:rsidP="009E192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ANNEXEE 03</w:t>
      </w:r>
    </w:p>
    <w:p w:rsidR="009E192D" w:rsidRDefault="009E192D" w:rsidP="009E192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772D5">
        <w:rPr>
          <w:rFonts w:asciiTheme="majorBidi" w:hAnsiTheme="majorBidi" w:cstheme="majorBidi"/>
          <w:b/>
          <w:bCs/>
          <w:sz w:val="28"/>
          <w:szCs w:val="28"/>
          <w:u w:val="single"/>
        </w:rPr>
        <w:t>DEVIS QUANTITATIF ET ESTIMATIF</w:t>
      </w:r>
    </w:p>
    <w:p w:rsidR="009E192D" w:rsidRPr="00B772D5" w:rsidRDefault="009E192D" w:rsidP="009E192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bookmarkEnd w:id="0"/>
    </w:p>
    <w:p w:rsidR="009E192D" w:rsidRPr="003A2781" w:rsidRDefault="009E192D" w:rsidP="009E192D">
      <w:pPr>
        <w:shd w:val="clear" w:color="auto" w:fill="F9F9F9"/>
        <w:spacing w:after="0" w:line="240" w:lineRule="auto"/>
        <w:ind w:left="142"/>
        <w:jc w:val="both"/>
        <w:rPr>
          <w:rFonts w:asciiTheme="majorBidi" w:hAnsiTheme="majorBidi" w:cstheme="majorBidi"/>
          <w:sz w:val="32"/>
          <w:szCs w:val="32"/>
        </w:rPr>
      </w:pPr>
      <w:r w:rsidRPr="003A2781">
        <w:rPr>
          <w:rFonts w:asciiTheme="majorBidi" w:hAnsiTheme="majorBidi" w:cstheme="majorBidi"/>
          <w:b/>
          <w:bCs/>
          <w:sz w:val="28"/>
          <w:szCs w:val="28"/>
        </w:rPr>
        <w:t xml:space="preserve">LOT N° </w:t>
      </w:r>
      <w:proofErr w:type="gramStart"/>
      <w:r w:rsidRPr="003A2781">
        <w:rPr>
          <w:rFonts w:asciiTheme="majorBidi" w:hAnsiTheme="majorBidi" w:cstheme="majorBidi"/>
          <w:b/>
          <w:bCs/>
          <w:sz w:val="28"/>
          <w:szCs w:val="28"/>
        </w:rPr>
        <w:t>03;</w:t>
      </w:r>
      <w:proofErr w:type="gramEnd"/>
      <w:r w:rsidRPr="003A2781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3A2781">
        <w:rPr>
          <w:rFonts w:asciiTheme="majorBidi" w:hAnsiTheme="majorBidi" w:cstheme="majorBidi"/>
          <w:b/>
          <w:bCs/>
          <w:sz w:val="32"/>
          <w:szCs w:val="32"/>
        </w:rPr>
        <w:t>Gel Hydro ALCOOLIQUE COVICID 80</w:t>
      </w:r>
      <w:r w:rsidRPr="003A2781">
        <w:rPr>
          <w:rFonts w:asciiTheme="majorBidi" w:hAnsiTheme="majorBidi" w:cstheme="majorBidi"/>
          <w:sz w:val="32"/>
          <w:szCs w:val="32"/>
        </w:rPr>
        <w:t>%</w:t>
      </w:r>
    </w:p>
    <w:p w:rsidR="009E192D" w:rsidRPr="003A2781" w:rsidRDefault="009E192D" w:rsidP="009E192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tbl>
      <w:tblPr>
        <w:tblStyle w:val="Grilledutableau"/>
        <w:tblW w:w="10490" w:type="dxa"/>
        <w:tblInd w:w="-176" w:type="dxa"/>
        <w:tblLook w:val="04A0" w:firstRow="1" w:lastRow="0" w:firstColumn="1" w:lastColumn="0" w:noHBand="0" w:noVBand="1"/>
      </w:tblPr>
      <w:tblGrid>
        <w:gridCol w:w="629"/>
        <w:gridCol w:w="4645"/>
        <w:gridCol w:w="396"/>
        <w:gridCol w:w="1277"/>
        <w:gridCol w:w="1417"/>
        <w:gridCol w:w="2126"/>
      </w:tblGrid>
      <w:tr w:rsidR="009E192D" w:rsidRPr="00317320" w:rsidTr="00657655">
        <w:trPr>
          <w:trHeight w:val="777"/>
        </w:trPr>
        <w:tc>
          <w:tcPr>
            <w:tcW w:w="629" w:type="dxa"/>
          </w:tcPr>
          <w:p w:rsidR="009E192D" w:rsidRPr="00F9736C" w:rsidRDefault="009E192D" w:rsidP="0065765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73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4645" w:type="dxa"/>
          </w:tcPr>
          <w:p w:rsidR="009E192D" w:rsidRPr="00F9736C" w:rsidRDefault="009E192D" w:rsidP="0065765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73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Désignations</w:t>
            </w:r>
          </w:p>
        </w:tc>
        <w:tc>
          <w:tcPr>
            <w:tcW w:w="1673" w:type="dxa"/>
            <w:gridSpan w:val="2"/>
          </w:tcPr>
          <w:p w:rsidR="009E192D" w:rsidRPr="00F9736C" w:rsidRDefault="009E192D" w:rsidP="0065765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73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Quantités</w:t>
            </w:r>
          </w:p>
        </w:tc>
        <w:tc>
          <w:tcPr>
            <w:tcW w:w="1417" w:type="dxa"/>
          </w:tcPr>
          <w:p w:rsidR="009E192D" w:rsidRPr="00F9736C" w:rsidRDefault="009E192D" w:rsidP="0065765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73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Prix unitaire</w:t>
            </w:r>
          </w:p>
        </w:tc>
        <w:tc>
          <w:tcPr>
            <w:tcW w:w="2126" w:type="dxa"/>
          </w:tcPr>
          <w:p w:rsidR="009E192D" w:rsidRPr="00F9736C" w:rsidRDefault="009E192D" w:rsidP="0065765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73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Mentant</w:t>
            </w:r>
          </w:p>
        </w:tc>
      </w:tr>
      <w:tr w:rsidR="009E192D" w:rsidTr="00657655">
        <w:trPr>
          <w:trHeight w:val="248"/>
        </w:trPr>
        <w:tc>
          <w:tcPr>
            <w:tcW w:w="629" w:type="dxa"/>
          </w:tcPr>
          <w:p w:rsidR="009E192D" w:rsidRPr="00F9736C" w:rsidRDefault="009E192D" w:rsidP="006576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01</w:t>
            </w:r>
          </w:p>
        </w:tc>
        <w:tc>
          <w:tcPr>
            <w:tcW w:w="4645" w:type="dxa"/>
            <w:vAlign w:val="center"/>
          </w:tcPr>
          <w:p w:rsidR="009E192D" w:rsidRPr="004D4C70" w:rsidRDefault="009E192D" w:rsidP="006576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D4C70">
              <w:rPr>
                <w:rFonts w:asciiTheme="majorBidi" w:hAnsiTheme="majorBidi" w:cstheme="majorBidi"/>
                <w:sz w:val="24"/>
                <w:szCs w:val="24"/>
              </w:rPr>
              <w:t xml:space="preserve">Gel Hydro alcoolique </w:t>
            </w:r>
            <w:proofErr w:type="spellStart"/>
            <w:r w:rsidRPr="004D4C70">
              <w:rPr>
                <w:rFonts w:asciiTheme="majorBidi" w:hAnsiTheme="majorBidi" w:cstheme="majorBidi"/>
                <w:sz w:val="24"/>
                <w:szCs w:val="24"/>
              </w:rPr>
              <w:t>Covicid</w:t>
            </w:r>
            <w:proofErr w:type="spellEnd"/>
            <w:r w:rsidRPr="004D4C70">
              <w:rPr>
                <w:rFonts w:asciiTheme="majorBidi" w:hAnsiTheme="majorBidi" w:cstheme="majorBidi"/>
                <w:sz w:val="24"/>
                <w:szCs w:val="24"/>
              </w:rPr>
              <w:t xml:space="preserve"> 80% (1000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D4C70">
              <w:rPr>
                <w:rFonts w:asciiTheme="majorBidi" w:hAnsiTheme="majorBidi" w:cstheme="majorBidi"/>
                <w:sz w:val="24"/>
                <w:szCs w:val="24"/>
              </w:rPr>
              <w:t>ml) bouchon pompe</w:t>
            </w:r>
          </w:p>
        </w:tc>
        <w:tc>
          <w:tcPr>
            <w:tcW w:w="1673" w:type="dxa"/>
            <w:gridSpan w:val="2"/>
            <w:vAlign w:val="center"/>
          </w:tcPr>
          <w:p w:rsidR="009E192D" w:rsidRPr="005B0A29" w:rsidRDefault="009E192D" w:rsidP="0065765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:rsidR="009E192D" w:rsidRPr="00F9736C" w:rsidRDefault="009E192D" w:rsidP="006576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9E192D" w:rsidRPr="00F9736C" w:rsidRDefault="009E192D" w:rsidP="006576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E192D" w:rsidTr="00657655">
        <w:trPr>
          <w:trHeight w:val="248"/>
        </w:trPr>
        <w:tc>
          <w:tcPr>
            <w:tcW w:w="629" w:type="dxa"/>
          </w:tcPr>
          <w:p w:rsidR="009E192D" w:rsidRPr="00F9736C" w:rsidRDefault="009E192D" w:rsidP="006576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02</w:t>
            </w:r>
          </w:p>
        </w:tc>
        <w:tc>
          <w:tcPr>
            <w:tcW w:w="4645" w:type="dxa"/>
            <w:vAlign w:val="center"/>
          </w:tcPr>
          <w:p w:rsidR="009E192D" w:rsidRPr="004D4C70" w:rsidRDefault="009E192D" w:rsidP="006576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D4C70">
              <w:rPr>
                <w:rFonts w:asciiTheme="majorBidi" w:hAnsiTheme="majorBidi" w:cstheme="majorBidi"/>
                <w:sz w:val="24"/>
                <w:szCs w:val="24"/>
              </w:rPr>
              <w:t xml:space="preserve">Gel Hydro alcoolique </w:t>
            </w:r>
            <w:proofErr w:type="spellStart"/>
            <w:r w:rsidRPr="004D4C70">
              <w:rPr>
                <w:rFonts w:asciiTheme="majorBidi" w:hAnsiTheme="majorBidi" w:cstheme="majorBidi"/>
                <w:sz w:val="24"/>
                <w:szCs w:val="24"/>
              </w:rPr>
              <w:t>Covicid</w:t>
            </w:r>
            <w:proofErr w:type="spellEnd"/>
            <w:r w:rsidRPr="004D4C70">
              <w:rPr>
                <w:rFonts w:asciiTheme="majorBidi" w:hAnsiTheme="majorBidi" w:cstheme="majorBidi"/>
                <w:sz w:val="24"/>
                <w:szCs w:val="24"/>
              </w:rPr>
              <w:t xml:space="preserve"> 80% (120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D4C70">
              <w:rPr>
                <w:rFonts w:asciiTheme="majorBidi" w:hAnsiTheme="majorBidi" w:cstheme="majorBidi"/>
                <w:sz w:val="24"/>
                <w:szCs w:val="24"/>
              </w:rPr>
              <w:t>ml)</w:t>
            </w:r>
          </w:p>
        </w:tc>
        <w:tc>
          <w:tcPr>
            <w:tcW w:w="1673" w:type="dxa"/>
            <w:gridSpan w:val="2"/>
            <w:vAlign w:val="center"/>
          </w:tcPr>
          <w:p w:rsidR="009E192D" w:rsidRPr="005B0A29" w:rsidRDefault="009E192D" w:rsidP="0065765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9E192D" w:rsidRPr="00F9736C" w:rsidRDefault="009E192D" w:rsidP="006576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9E192D" w:rsidRPr="00F9736C" w:rsidRDefault="009E192D" w:rsidP="006576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E192D" w:rsidRPr="00AA57DF" w:rsidTr="00657655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E192D" w:rsidRPr="00F9736C" w:rsidRDefault="009E192D" w:rsidP="0065765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9E192D" w:rsidRPr="00F9736C" w:rsidRDefault="009E192D" w:rsidP="0065765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92D" w:rsidRPr="00F9736C" w:rsidRDefault="009E192D" w:rsidP="006576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E192D" w:rsidRPr="00F9736C" w:rsidRDefault="009E192D" w:rsidP="00657655">
            <w:pPr>
              <w:tabs>
                <w:tab w:val="center" w:pos="827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973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Montant HT</w:t>
            </w:r>
          </w:p>
        </w:tc>
        <w:tc>
          <w:tcPr>
            <w:tcW w:w="2126" w:type="dxa"/>
          </w:tcPr>
          <w:p w:rsidR="009E192D" w:rsidRPr="00F9736C" w:rsidRDefault="009E192D" w:rsidP="0065765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E192D" w:rsidTr="00657655">
        <w:trPr>
          <w:trHeight w:val="30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E192D" w:rsidRPr="00F9736C" w:rsidRDefault="009E192D" w:rsidP="0065765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9E192D" w:rsidRPr="00F9736C" w:rsidRDefault="009E192D" w:rsidP="006576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92D" w:rsidRPr="00F9736C" w:rsidRDefault="009E192D" w:rsidP="006576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E192D" w:rsidRPr="00F9736C" w:rsidRDefault="009E192D" w:rsidP="0065765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73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Montant TVA</w:t>
            </w:r>
          </w:p>
        </w:tc>
        <w:tc>
          <w:tcPr>
            <w:tcW w:w="2126" w:type="dxa"/>
          </w:tcPr>
          <w:p w:rsidR="009E192D" w:rsidRPr="00F9736C" w:rsidRDefault="009E192D" w:rsidP="0065765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E192D" w:rsidTr="00657655">
        <w:trPr>
          <w:trHeight w:val="17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E192D" w:rsidRPr="00F9736C" w:rsidRDefault="009E192D" w:rsidP="006576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9E192D" w:rsidRPr="00F9736C" w:rsidRDefault="009E192D" w:rsidP="006576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92D" w:rsidRPr="00F9736C" w:rsidRDefault="009E192D" w:rsidP="006576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E192D" w:rsidRPr="00F9736C" w:rsidRDefault="009E192D" w:rsidP="0065765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73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Montant TTC</w:t>
            </w:r>
          </w:p>
        </w:tc>
        <w:tc>
          <w:tcPr>
            <w:tcW w:w="2126" w:type="dxa"/>
          </w:tcPr>
          <w:p w:rsidR="009E192D" w:rsidRPr="00F9736C" w:rsidRDefault="009E192D" w:rsidP="0065765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9E192D" w:rsidRDefault="009E192D" w:rsidP="009E192D">
      <w:pPr>
        <w:ind w:left="152" w:right="-312" w:hanging="1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</w:t>
      </w:r>
    </w:p>
    <w:p w:rsidR="009E192D" w:rsidRDefault="009E192D" w:rsidP="009E192D">
      <w:pPr>
        <w:ind w:left="152" w:right="-312" w:hanging="1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4168F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>rrête le montant du présent devis a la somme de :</w:t>
      </w:r>
    </w:p>
    <w:p w:rsidR="009E192D" w:rsidRPr="000330B1" w:rsidRDefault="009E192D" w:rsidP="009E192D">
      <w:pPr>
        <w:ind w:left="152" w:right="-312" w:hanging="1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E192D" w:rsidRPr="001E30F1" w:rsidRDefault="009E192D" w:rsidP="009E192D">
      <w:pPr>
        <w:tabs>
          <w:tab w:val="left" w:pos="8325"/>
        </w:tabs>
        <w:jc w:val="right"/>
        <w:rPr>
          <w:rFonts w:asciiTheme="majorBidi" w:hAnsiTheme="majorBidi" w:cstheme="majorBidi"/>
          <w:sz w:val="36"/>
          <w:szCs w:val="36"/>
          <w:u w:val="single"/>
        </w:rPr>
      </w:pPr>
      <w:r w:rsidRPr="001E30F1">
        <w:rPr>
          <w:rFonts w:asciiTheme="majorBidi" w:hAnsiTheme="majorBidi" w:cstheme="majorBidi"/>
          <w:sz w:val="28"/>
          <w:szCs w:val="28"/>
          <w:u w:val="single"/>
        </w:rPr>
        <w:t>Dat</w:t>
      </w:r>
      <w:r>
        <w:rPr>
          <w:rFonts w:asciiTheme="majorBidi" w:hAnsiTheme="majorBidi" w:cstheme="majorBidi"/>
          <w:sz w:val="28"/>
          <w:szCs w:val="28"/>
          <w:u w:val="single"/>
        </w:rPr>
        <w:t>e</w:t>
      </w:r>
      <w:r>
        <w:rPr>
          <w:rFonts w:asciiTheme="majorBidi" w:hAnsiTheme="majorBidi" w:cstheme="majorBidi"/>
          <w:sz w:val="28"/>
          <w:szCs w:val="28"/>
          <w:u w:val="single"/>
        </w:rPr>
        <w:t>, signature</w:t>
      </w:r>
      <w:r w:rsidRPr="001E30F1">
        <w:rPr>
          <w:rFonts w:asciiTheme="majorBidi" w:hAnsiTheme="majorBidi" w:cstheme="majorBidi"/>
          <w:sz w:val="28"/>
          <w:szCs w:val="28"/>
          <w:u w:val="single"/>
        </w:rPr>
        <w:t xml:space="preserve"> et cacheté</w:t>
      </w:r>
    </w:p>
    <w:p w:rsidR="009E192D" w:rsidRDefault="009E192D" w:rsidP="009E192D">
      <w:pPr>
        <w:spacing w:line="240" w:lineRule="auto"/>
        <w:jc w:val="center"/>
        <w:rPr>
          <w:rFonts w:asciiTheme="majorBidi" w:hAnsiTheme="majorBidi" w:cstheme="majorBidi"/>
        </w:rPr>
      </w:pPr>
    </w:p>
    <w:p w:rsidR="002D7B94" w:rsidRDefault="002D7B94" w:rsidP="009E192D"/>
    <w:sectPr w:rsidR="002D7B94" w:rsidSect="009E192D">
      <w:pgSz w:w="11906" w:h="16838"/>
      <w:pgMar w:top="1440" w:right="180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2D"/>
    <w:rsid w:val="002D7B94"/>
    <w:rsid w:val="009E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ADDC0-2CD1-4300-94D7-987C2709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9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192D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sdrm sdrm</dc:creator>
  <cp:keywords/>
  <dc:description/>
  <cp:lastModifiedBy>sdrm sdrm</cp:lastModifiedBy>
  <cp:revision>1</cp:revision>
  <dcterms:created xsi:type="dcterms:W3CDTF">2020-10-28T14:07:00Z</dcterms:created>
  <dcterms:modified xsi:type="dcterms:W3CDTF">2020-10-28T14:13:00Z</dcterms:modified>
</cp:coreProperties>
</file>