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929" w:rsidRPr="00575E04" w:rsidRDefault="00206929" w:rsidP="00045C5B">
      <w:pPr>
        <w:shd w:val="clear" w:color="auto" w:fill="FFFFFF"/>
        <w:bidi/>
        <w:spacing w:after="419"/>
        <w:ind w:left="-483" w:right="-567"/>
        <w:jc w:val="both"/>
        <w:outlineLvl w:val="1"/>
        <w:rPr>
          <w:rFonts w:asciiTheme="majorBidi" w:eastAsia="Times New Roman" w:hAnsiTheme="majorBidi" w:cstheme="majorBidi"/>
          <w:b/>
          <w:bCs/>
          <w:color w:val="595959" w:themeColor="text1" w:themeTint="A6"/>
          <w:sz w:val="32"/>
          <w:szCs w:val="32"/>
          <w:lang w:eastAsia="fr-FR"/>
        </w:rPr>
      </w:pPr>
      <w:r w:rsidRPr="00575E04">
        <w:rPr>
          <w:rFonts w:asciiTheme="majorBidi" w:eastAsia="Times New Roman" w:hAnsiTheme="majorBidi" w:cstheme="majorBidi" w:hint="cs"/>
          <w:b/>
          <w:bCs/>
          <w:color w:val="595959" w:themeColor="text1" w:themeTint="A6"/>
          <w:sz w:val="32"/>
          <w:szCs w:val="32"/>
          <w:rtl/>
          <w:lang w:eastAsia="fr-FR"/>
        </w:rPr>
        <w:t xml:space="preserve">المصدر واج </w:t>
      </w:r>
      <w:r w:rsidR="00575E04" w:rsidRPr="00575E04">
        <w:rPr>
          <w:rFonts w:asciiTheme="majorBidi" w:eastAsia="Times New Roman" w:hAnsiTheme="majorBidi" w:cstheme="majorBidi"/>
          <w:b/>
          <w:bCs/>
          <w:color w:val="595959" w:themeColor="text1" w:themeTint="A6"/>
          <w:sz w:val="32"/>
          <w:szCs w:val="32"/>
          <w:rtl/>
          <w:lang w:eastAsia="fr-FR"/>
        </w:rPr>
        <w:t>الثلاثاء, 08 سبتمبر 2020</w:t>
      </w:r>
    </w:p>
    <w:p w:rsidR="00206929" w:rsidRPr="00206929" w:rsidRDefault="00206929" w:rsidP="00045C5B">
      <w:pPr>
        <w:shd w:val="clear" w:color="auto" w:fill="FFFFFF"/>
        <w:bidi/>
        <w:spacing w:after="419"/>
        <w:ind w:left="-483" w:right="-567"/>
        <w:jc w:val="both"/>
        <w:outlineLvl w:val="1"/>
        <w:rPr>
          <w:rFonts w:asciiTheme="majorBidi" w:eastAsia="Times New Roman" w:hAnsiTheme="majorBidi" w:cstheme="majorBidi"/>
          <w:b/>
          <w:bCs/>
          <w:color w:val="000099"/>
          <w:sz w:val="32"/>
          <w:szCs w:val="32"/>
          <w:lang w:eastAsia="fr-FR"/>
        </w:rPr>
      </w:pPr>
      <w:r w:rsidRPr="00206929">
        <w:rPr>
          <w:rFonts w:asciiTheme="majorBidi" w:eastAsia="Times New Roman" w:hAnsiTheme="majorBidi" w:cstheme="majorBidi"/>
          <w:b/>
          <w:bCs/>
          <w:color w:val="000099"/>
          <w:sz w:val="32"/>
          <w:szCs w:val="32"/>
          <w:rtl/>
          <w:lang w:eastAsia="fr-FR"/>
        </w:rPr>
        <w:t>رزيق من ولاية أدرار: تشكيل قاعدة لوجستية للتصدير وترقية التجارة الخارجية نحو بلدان الجوار الإفريقي</w:t>
      </w:r>
    </w:p>
    <w:p w:rsidR="00206929" w:rsidRPr="00206929" w:rsidRDefault="00206929" w:rsidP="00045C5B">
      <w:pPr>
        <w:shd w:val="clear" w:color="auto" w:fill="FFFFFF"/>
        <w:bidi/>
        <w:ind w:left="-483" w:right="-567"/>
        <w:jc w:val="center"/>
        <w:rPr>
          <w:rFonts w:asciiTheme="majorBidi" w:eastAsia="Times New Roman" w:hAnsiTheme="majorBidi" w:cstheme="majorBidi"/>
          <w:color w:val="014D78"/>
          <w:sz w:val="32"/>
          <w:szCs w:val="32"/>
          <w:lang w:eastAsia="fr-FR"/>
        </w:rPr>
      </w:pPr>
      <w:r w:rsidRPr="00206929">
        <w:rPr>
          <w:rFonts w:asciiTheme="majorBidi" w:eastAsia="Times New Roman" w:hAnsiTheme="majorBidi" w:cstheme="majorBidi"/>
          <w:noProof/>
          <w:color w:val="014D78"/>
          <w:sz w:val="32"/>
          <w:szCs w:val="32"/>
          <w:bdr w:val="single" w:sz="6" w:space="2" w:color="EEEEEE" w:frame="1"/>
          <w:lang w:eastAsia="fr-FR"/>
        </w:rPr>
        <w:drawing>
          <wp:inline distT="0" distB="0" distL="0" distR="0">
            <wp:extent cx="4707950" cy="3009014"/>
            <wp:effectExtent l="19050" t="0" r="0" b="0"/>
            <wp:docPr id="1" name="Image 1" descr="رزيق من ولاية أدرار: تشكيل قاعدة لوجستية للتصدير وترقية التجارة الخارجية نحو بلدان الجوار الإفريق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زيق من ولاية أدرار: تشكيل قاعدة لوجستية للتصدير وترقية التجارة الخارجية نحو بلدان الجوار الإفريقي"/>
                    <pic:cNvPicPr>
                      <a:picLocks noChangeAspect="1" noChangeArrowheads="1"/>
                    </pic:cNvPicPr>
                  </pic:nvPicPr>
                  <pic:blipFill>
                    <a:blip r:embed="rId7" cstate="print"/>
                    <a:srcRect/>
                    <a:stretch>
                      <a:fillRect/>
                    </a:stretch>
                  </pic:blipFill>
                  <pic:spPr bwMode="auto">
                    <a:xfrm>
                      <a:off x="0" y="0"/>
                      <a:ext cx="4708012" cy="3009054"/>
                    </a:xfrm>
                    <a:prstGeom prst="rect">
                      <a:avLst/>
                    </a:prstGeom>
                    <a:noFill/>
                    <a:ln w="9525">
                      <a:noFill/>
                      <a:miter lim="800000"/>
                      <a:headEnd/>
                      <a:tailEnd/>
                    </a:ln>
                  </pic:spPr>
                </pic:pic>
              </a:graphicData>
            </a:graphic>
          </wp:inline>
        </w:drawing>
      </w:r>
    </w:p>
    <w:p w:rsidR="00575E04" w:rsidRDefault="00575E04" w:rsidP="00045C5B">
      <w:pPr>
        <w:shd w:val="clear" w:color="auto" w:fill="FFFFFF"/>
        <w:bidi/>
        <w:spacing w:after="201"/>
        <w:ind w:left="-483" w:right="-567"/>
        <w:jc w:val="both"/>
        <w:rPr>
          <w:rFonts w:asciiTheme="majorBidi" w:eastAsia="Times New Roman" w:hAnsiTheme="majorBidi" w:cstheme="majorBidi"/>
          <w:b/>
          <w:bCs/>
          <w:color w:val="014D78"/>
          <w:sz w:val="32"/>
          <w:szCs w:val="32"/>
          <w:rtl/>
          <w:lang w:eastAsia="fr-FR"/>
        </w:rPr>
      </w:pPr>
    </w:p>
    <w:p w:rsidR="00206929" w:rsidRPr="00206929" w:rsidRDefault="00206929" w:rsidP="00045C5B">
      <w:pPr>
        <w:shd w:val="clear" w:color="auto" w:fill="FFFFFF"/>
        <w:bidi/>
        <w:spacing w:after="201"/>
        <w:ind w:left="-483" w:right="-567"/>
        <w:jc w:val="both"/>
        <w:rPr>
          <w:rFonts w:asciiTheme="majorBidi" w:eastAsia="Times New Roman" w:hAnsiTheme="majorBidi" w:cstheme="majorBidi"/>
          <w:color w:val="014D78"/>
          <w:sz w:val="32"/>
          <w:szCs w:val="32"/>
          <w:lang w:eastAsia="fr-FR"/>
        </w:rPr>
      </w:pPr>
      <w:r w:rsidRPr="00206929">
        <w:rPr>
          <w:rFonts w:asciiTheme="majorBidi" w:eastAsia="Times New Roman" w:hAnsiTheme="majorBidi" w:cstheme="majorBidi"/>
          <w:b/>
          <w:bCs/>
          <w:color w:val="014D78"/>
          <w:sz w:val="32"/>
          <w:szCs w:val="32"/>
          <w:rtl/>
          <w:lang w:eastAsia="fr-FR"/>
        </w:rPr>
        <w:t>أدرار - أكد وزير التجارة كمال رزيق يوم الثلاثاء بأدرار أن توسيع شبكة فضاءات التخزين تشكل قاعدة لوجستية لترقية التجارة الخارجية وتجارة المقايضة نحو بلدان الجوار الإفريقي.</w:t>
      </w:r>
    </w:p>
    <w:p w:rsidR="00206929" w:rsidRDefault="00206929" w:rsidP="00045C5B">
      <w:pPr>
        <w:shd w:val="clear" w:color="auto" w:fill="FFFFFF"/>
        <w:bidi/>
        <w:spacing w:after="201"/>
        <w:ind w:left="-483" w:right="-567"/>
        <w:jc w:val="both"/>
        <w:rPr>
          <w:rFonts w:asciiTheme="majorBidi" w:eastAsia="Times New Roman" w:hAnsiTheme="majorBidi" w:cstheme="majorBidi"/>
          <w:color w:val="28323D"/>
          <w:sz w:val="32"/>
          <w:szCs w:val="32"/>
          <w:lang w:eastAsia="fr-FR"/>
        </w:rPr>
      </w:pPr>
      <w:r w:rsidRPr="00206929">
        <w:rPr>
          <w:rFonts w:asciiTheme="majorBidi" w:eastAsia="Times New Roman" w:hAnsiTheme="majorBidi" w:cstheme="majorBidi"/>
          <w:color w:val="28323D"/>
          <w:sz w:val="32"/>
          <w:szCs w:val="32"/>
          <w:rtl/>
          <w:lang w:eastAsia="fr-FR"/>
        </w:rPr>
        <w:t>ودعا الوزير خلال معاينته لوحدة للتخزين والتبريد بقدرة تخزين تصل إلى 900 طن لمختلف المواد الاستهلاكية بعاصمة الولاية، أنجزت بالاستثمار الخاص، إلى ضرورة تشجيع الاستثمار في المجال بمناطق الجنوب الكبير.</w:t>
      </w:r>
    </w:p>
    <w:p w:rsidR="00045C5B" w:rsidRPr="00D1678C" w:rsidRDefault="00045C5B" w:rsidP="00045C5B">
      <w:pPr>
        <w:shd w:val="clear" w:color="auto" w:fill="FFFFFF"/>
        <w:bidi/>
        <w:spacing w:after="419"/>
        <w:ind w:left="-483" w:right="-567"/>
        <w:jc w:val="both"/>
        <w:outlineLvl w:val="1"/>
        <w:rPr>
          <w:rFonts w:asciiTheme="majorBidi" w:eastAsia="Times New Roman" w:hAnsiTheme="majorBidi" w:cstheme="majorBidi"/>
          <w:b/>
          <w:bCs/>
          <w:color w:val="003399"/>
          <w:sz w:val="32"/>
          <w:szCs w:val="32"/>
          <w:lang w:eastAsia="fr-FR"/>
        </w:rPr>
      </w:pPr>
      <w:r w:rsidRPr="00D1678C">
        <w:rPr>
          <w:rFonts w:asciiTheme="majorBidi" w:eastAsia="Times New Roman" w:hAnsiTheme="majorBidi" w:cstheme="majorBidi"/>
          <w:b/>
          <w:bCs/>
          <w:color w:val="003399"/>
          <w:sz w:val="32"/>
          <w:szCs w:val="32"/>
          <w:rtl/>
          <w:lang w:eastAsia="fr-FR"/>
        </w:rPr>
        <w:t>رزيق : الجزائر تسعى الى اختراق السوق الافريقية تجاريا</w:t>
      </w:r>
    </w:p>
    <w:p w:rsidR="00045C5B" w:rsidRPr="00D1678C" w:rsidRDefault="00045C5B" w:rsidP="00045C5B">
      <w:pPr>
        <w:shd w:val="clear" w:color="auto" w:fill="FFFFFF"/>
        <w:bidi/>
        <w:spacing w:after="201"/>
        <w:ind w:left="-483" w:right="-567"/>
        <w:jc w:val="both"/>
        <w:rPr>
          <w:rFonts w:asciiTheme="majorBidi" w:eastAsia="Times New Roman" w:hAnsiTheme="majorBidi" w:cstheme="majorBidi"/>
          <w:color w:val="014D78"/>
          <w:sz w:val="32"/>
          <w:szCs w:val="32"/>
          <w:lang w:eastAsia="fr-FR"/>
        </w:rPr>
      </w:pPr>
      <w:r w:rsidRPr="00D1678C">
        <w:rPr>
          <w:rFonts w:asciiTheme="majorBidi" w:eastAsia="Times New Roman" w:hAnsiTheme="majorBidi" w:cstheme="majorBidi"/>
          <w:b/>
          <w:bCs/>
          <w:color w:val="014D78"/>
          <w:sz w:val="32"/>
          <w:szCs w:val="32"/>
          <w:rtl/>
          <w:lang w:eastAsia="fr-FR"/>
        </w:rPr>
        <w:t>تندوف - أكد وزير التجارة كمال رزيق يوم الاثنين بتندوف  أن ''أمل الحكومة كبير في اختراق السوق الافريقية تجاريا من خلال المعابر الحدودية''.</w:t>
      </w:r>
    </w:p>
    <w:p w:rsidR="00045C5B" w:rsidRPr="00D1678C" w:rsidRDefault="00045C5B" w:rsidP="00045C5B">
      <w:pPr>
        <w:shd w:val="clear" w:color="auto" w:fill="FFFFFF"/>
        <w:bidi/>
        <w:spacing w:after="201"/>
        <w:ind w:left="-483" w:right="-567"/>
        <w:jc w:val="both"/>
        <w:rPr>
          <w:rFonts w:asciiTheme="majorBidi" w:eastAsia="Times New Roman" w:hAnsiTheme="majorBidi" w:cstheme="majorBidi"/>
          <w:color w:val="28323D"/>
          <w:sz w:val="32"/>
          <w:szCs w:val="32"/>
          <w:rtl/>
          <w:lang w:eastAsia="fr-FR"/>
        </w:rPr>
      </w:pPr>
      <w:r w:rsidRPr="00D1678C">
        <w:rPr>
          <w:rFonts w:asciiTheme="majorBidi" w:eastAsia="Times New Roman" w:hAnsiTheme="majorBidi" w:cstheme="majorBidi"/>
          <w:color w:val="28323D"/>
          <w:sz w:val="32"/>
          <w:szCs w:val="32"/>
          <w:rtl/>
          <w:lang w:eastAsia="fr-FR"/>
        </w:rPr>
        <w:t>وأوضح  السيد رزيق في مستهل زيارته الميدانية رفقة الوزير المنتدب المكلف بالتجارة الخارجية عيسى بكاي أن اختراق  السوق الافريقية  تجاريا يقتضي استعدادا من قبل كافة القطاعات، في مقدمتها التجارة والمالية والنقل والجمارك.</w:t>
      </w:r>
    </w:p>
    <w:p w:rsidR="00045C5B" w:rsidRPr="00D1678C" w:rsidRDefault="00045C5B" w:rsidP="00045C5B">
      <w:pPr>
        <w:shd w:val="clear" w:color="auto" w:fill="FFFFFF"/>
        <w:bidi/>
        <w:spacing w:after="201"/>
        <w:ind w:left="-483" w:right="-567"/>
        <w:jc w:val="both"/>
        <w:rPr>
          <w:rFonts w:asciiTheme="majorBidi" w:eastAsia="Times New Roman" w:hAnsiTheme="majorBidi" w:cstheme="majorBidi"/>
          <w:color w:val="28323D"/>
          <w:sz w:val="32"/>
          <w:szCs w:val="32"/>
          <w:rtl/>
          <w:lang w:eastAsia="fr-FR"/>
        </w:rPr>
      </w:pPr>
      <w:r w:rsidRPr="00D1678C">
        <w:rPr>
          <w:rFonts w:asciiTheme="majorBidi" w:eastAsia="Times New Roman" w:hAnsiTheme="majorBidi" w:cstheme="majorBidi"/>
          <w:color w:val="28323D"/>
          <w:sz w:val="32"/>
          <w:szCs w:val="32"/>
          <w:rtl/>
          <w:lang w:eastAsia="fr-FR"/>
        </w:rPr>
        <w:lastRenderedPageBreak/>
        <w:t>وأشار الى ان زيارة المعبر الحدودي  الجزائري الموريتاني ''مصطفى بن بولعيد'' هي "رسالة الى جميع المتعاملين الاقتصاديين على ان هذا المعبر مفتوح تجاريا وباستطاعتهم  تصدير منتجاتهم الى موريتانيا ودول غرب افريقيا".</w:t>
      </w:r>
    </w:p>
    <w:p w:rsidR="00045C5B" w:rsidRPr="00D1678C" w:rsidRDefault="00045C5B" w:rsidP="00045C5B">
      <w:pPr>
        <w:shd w:val="clear" w:color="auto" w:fill="FFFFFF"/>
        <w:bidi/>
        <w:spacing w:after="201"/>
        <w:ind w:left="-483" w:right="-567"/>
        <w:jc w:val="both"/>
        <w:rPr>
          <w:rFonts w:asciiTheme="majorBidi" w:eastAsia="Times New Roman" w:hAnsiTheme="majorBidi" w:cstheme="majorBidi"/>
          <w:color w:val="28323D"/>
          <w:sz w:val="32"/>
          <w:szCs w:val="32"/>
          <w:rtl/>
          <w:lang w:eastAsia="fr-FR"/>
        </w:rPr>
      </w:pPr>
      <w:r w:rsidRPr="00D1678C">
        <w:rPr>
          <w:rFonts w:asciiTheme="majorBidi" w:eastAsia="Times New Roman" w:hAnsiTheme="majorBidi" w:cstheme="majorBidi"/>
          <w:color w:val="28323D"/>
          <w:sz w:val="32"/>
          <w:szCs w:val="32"/>
          <w:rtl/>
          <w:lang w:eastAsia="fr-FR"/>
        </w:rPr>
        <w:t>وأضاف ان كل التعليمات اعطيت سواء من وزارة التجارة أو من الوزارات الاخرى من خلال المصالح المشتركة، راجيا أن يكون هناك اقبال على هذا المعبر من اجل تحقيق الاهداف الاستراتيجية التي أنشئ من أجلها.</w:t>
      </w:r>
    </w:p>
    <w:p w:rsidR="00045C5B" w:rsidRDefault="00045C5B" w:rsidP="00045C5B">
      <w:pPr>
        <w:shd w:val="clear" w:color="auto" w:fill="FFFFFF"/>
        <w:bidi/>
        <w:ind w:left="-483" w:right="-567"/>
        <w:jc w:val="both"/>
        <w:rPr>
          <w:rFonts w:asciiTheme="majorBidi" w:eastAsia="Times New Roman" w:hAnsiTheme="majorBidi" w:cstheme="majorBidi"/>
          <w:b/>
          <w:bCs/>
          <w:color w:val="28323D"/>
          <w:sz w:val="32"/>
          <w:szCs w:val="32"/>
          <w:lang w:eastAsia="fr-FR"/>
        </w:rPr>
      </w:pPr>
      <w:r w:rsidRPr="00D1678C">
        <w:rPr>
          <w:rFonts w:asciiTheme="majorBidi" w:eastAsia="Times New Roman" w:hAnsiTheme="majorBidi" w:cstheme="majorBidi"/>
          <w:b/>
          <w:bCs/>
          <w:color w:val="28323D"/>
          <w:sz w:val="32"/>
          <w:szCs w:val="32"/>
          <w:rtl/>
          <w:lang w:eastAsia="fr-FR"/>
        </w:rPr>
        <w:t>وقال الوزير أن ولاية تندوف تعد من الولايات التي ستستفيد من قانون المقايضة "المهم جدا بالنسبة للولايات الحدودية والتي ستعود بالفائدة الكبيرة على الساكنة" سيما وأن هناك نصا  قانونيا سيسمح  بالمقايضة من خلال فتح الحدود التجارية في اطار الاجراءات  الصحية المنصوص عليها.</w:t>
      </w:r>
    </w:p>
    <w:p w:rsidR="00045C5B" w:rsidRPr="00045C5B" w:rsidRDefault="00045C5B" w:rsidP="00045C5B">
      <w:pPr>
        <w:shd w:val="clear" w:color="auto" w:fill="FFFFFF"/>
        <w:bidi/>
        <w:ind w:left="-483" w:right="-567"/>
        <w:jc w:val="both"/>
        <w:rPr>
          <w:rFonts w:asciiTheme="majorBidi" w:eastAsia="Times New Roman" w:hAnsiTheme="majorBidi" w:cstheme="majorBidi"/>
          <w:color w:val="28323D"/>
          <w:sz w:val="10"/>
          <w:szCs w:val="10"/>
          <w:rtl/>
          <w:lang w:eastAsia="fr-FR"/>
        </w:rPr>
      </w:pPr>
    </w:p>
    <w:p w:rsidR="00045C5B" w:rsidRPr="00D1678C" w:rsidRDefault="00045C5B" w:rsidP="00045C5B">
      <w:pPr>
        <w:shd w:val="clear" w:color="auto" w:fill="FFFFFF"/>
        <w:bidi/>
        <w:spacing w:after="201"/>
        <w:ind w:left="-483" w:right="-567"/>
        <w:jc w:val="both"/>
        <w:rPr>
          <w:rFonts w:asciiTheme="majorBidi" w:eastAsia="Times New Roman" w:hAnsiTheme="majorBidi" w:cstheme="majorBidi"/>
          <w:color w:val="28323D"/>
          <w:sz w:val="32"/>
          <w:szCs w:val="32"/>
          <w:rtl/>
          <w:lang w:eastAsia="fr-FR"/>
        </w:rPr>
      </w:pPr>
      <w:r w:rsidRPr="00D1678C">
        <w:rPr>
          <w:rFonts w:asciiTheme="majorBidi" w:eastAsia="Times New Roman" w:hAnsiTheme="majorBidi" w:cstheme="majorBidi"/>
          <w:color w:val="28323D"/>
          <w:sz w:val="32"/>
          <w:szCs w:val="32"/>
          <w:rtl/>
          <w:lang w:eastAsia="fr-FR"/>
        </w:rPr>
        <w:t>وأشار الوزير من جهة اخرى الى انه  تم الفصل بخصوص منح  السجل التجاري الخاص  بالتصدير كما تم ايضا  فتح سجل تجاري خاص بالمقايضة  بعدما كانت الولايات الحدودية تسجل اشكالا بخصوص تجميد السجلات التجارية  للتصدير بالجملة.</w:t>
      </w:r>
    </w:p>
    <w:p w:rsidR="00045C5B" w:rsidRPr="00D1678C" w:rsidRDefault="00045C5B" w:rsidP="00045C5B">
      <w:pPr>
        <w:shd w:val="clear" w:color="auto" w:fill="FFFFFF"/>
        <w:bidi/>
        <w:spacing w:after="201"/>
        <w:ind w:left="-483" w:right="-567"/>
        <w:jc w:val="both"/>
        <w:rPr>
          <w:rFonts w:asciiTheme="majorBidi" w:eastAsia="Times New Roman" w:hAnsiTheme="majorBidi" w:cstheme="majorBidi"/>
          <w:color w:val="28323D"/>
          <w:sz w:val="32"/>
          <w:szCs w:val="32"/>
          <w:rtl/>
          <w:lang w:eastAsia="fr-FR"/>
        </w:rPr>
      </w:pPr>
      <w:r w:rsidRPr="00D1678C">
        <w:rPr>
          <w:rFonts w:asciiTheme="majorBidi" w:eastAsia="Times New Roman" w:hAnsiTheme="majorBidi" w:cstheme="majorBidi"/>
          <w:color w:val="28323D"/>
          <w:sz w:val="32"/>
          <w:szCs w:val="32"/>
          <w:rtl/>
          <w:lang w:eastAsia="fr-FR"/>
        </w:rPr>
        <w:t>وأضاف السيد رزيق  بأن "مكسبا  آخرا" أضيف ضمن هذا الاطار يتعلق بالسجلات التجارية المتنقلة التي تمنح  الفرصة  حتى للسكان البدو الرحل  للتنقل بأريحية من أجل الوصول لمناطق الظل.</w:t>
      </w:r>
    </w:p>
    <w:p w:rsidR="00045C5B" w:rsidRPr="00D1678C" w:rsidRDefault="00045C5B" w:rsidP="00045C5B">
      <w:pPr>
        <w:shd w:val="clear" w:color="auto" w:fill="FFFFFF"/>
        <w:bidi/>
        <w:spacing w:after="201"/>
        <w:ind w:left="-483" w:right="-567"/>
        <w:jc w:val="both"/>
        <w:rPr>
          <w:rFonts w:asciiTheme="majorBidi" w:eastAsia="Times New Roman" w:hAnsiTheme="majorBidi" w:cstheme="majorBidi"/>
          <w:color w:val="28323D"/>
          <w:sz w:val="32"/>
          <w:szCs w:val="32"/>
          <w:rtl/>
          <w:lang w:eastAsia="fr-FR"/>
        </w:rPr>
      </w:pPr>
      <w:r w:rsidRPr="00D1678C">
        <w:rPr>
          <w:rFonts w:asciiTheme="majorBidi" w:eastAsia="Times New Roman" w:hAnsiTheme="majorBidi" w:cstheme="majorBidi"/>
          <w:color w:val="28323D"/>
          <w:sz w:val="32"/>
          <w:szCs w:val="32"/>
          <w:rtl/>
          <w:lang w:eastAsia="fr-FR"/>
        </w:rPr>
        <w:t>وتطرق بالمناسبة الى الاستراتيجية  الجديدة لدائرته الوزارية من خلال صندوق تعويض النقل بالجنوب مذكرا باللجنة المشكلة في هذا الصدد و التي تعمل من أجل إعادة النظر في هذا الصندوق بما يعود بالفائدة التامة على الساكنة بهذه الولايات سواء من حيث التعويض او من حيث  المواد التي يغطيها هذا التعويض.</w:t>
      </w:r>
    </w:p>
    <w:p w:rsidR="00045C5B" w:rsidRPr="00D1678C" w:rsidRDefault="00045C5B" w:rsidP="00045C5B">
      <w:pPr>
        <w:shd w:val="clear" w:color="auto" w:fill="FFFFFF"/>
        <w:bidi/>
        <w:spacing w:after="201"/>
        <w:ind w:left="-483" w:right="-567"/>
        <w:jc w:val="both"/>
        <w:rPr>
          <w:rFonts w:asciiTheme="majorBidi" w:eastAsia="Times New Roman" w:hAnsiTheme="majorBidi" w:cstheme="majorBidi"/>
          <w:color w:val="28323D"/>
          <w:sz w:val="32"/>
          <w:szCs w:val="32"/>
          <w:rtl/>
          <w:lang w:eastAsia="fr-FR"/>
        </w:rPr>
      </w:pPr>
      <w:r w:rsidRPr="00D1678C">
        <w:rPr>
          <w:rFonts w:asciiTheme="majorBidi" w:eastAsia="Times New Roman" w:hAnsiTheme="majorBidi" w:cstheme="majorBidi"/>
          <w:color w:val="28323D"/>
          <w:sz w:val="32"/>
          <w:szCs w:val="32"/>
          <w:rtl/>
          <w:lang w:eastAsia="fr-FR"/>
        </w:rPr>
        <w:t>وأعلن الوزير من جهة أخرى عن اجراءات ستتخذ مع السلطات الولائية بتندوف من أجل جعل مهرجان الموقار "قار" ومن اجل ان تضع  الشركة الوطنية  صافيكس قدما لتكون "نقطة انطلاق سواء في المقايضة أو عملية التصدير".</w:t>
      </w:r>
    </w:p>
    <w:p w:rsidR="00045C5B" w:rsidRDefault="00045C5B" w:rsidP="00045C5B">
      <w:pPr>
        <w:shd w:val="clear" w:color="auto" w:fill="FFFFFF"/>
        <w:bidi/>
        <w:ind w:left="-483" w:right="-567"/>
        <w:jc w:val="both"/>
        <w:rPr>
          <w:rFonts w:asciiTheme="majorBidi" w:eastAsia="Times New Roman" w:hAnsiTheme="majorBidi" w:cstheme="majorBidi"/>
          <w:b/>
          <w:bCs/>
          <w:color w:val="28323D"/>
          <w:sz w:val="32"/>
          <w:szCs w:val="32"/>
          <w:rtl/>
          <w:lang w:eastAsia="fr-FR"/>
        </w:rPr>
      </w:pPr>
      <w:r w:rsidRPr="00D1678C">
        <w:rPr>
          <w:rFonts w:asciiTheme="majorBidi" w:eastAsia="Times New Roman" w:hAnsiTheme="majorBidi" w:cstheme="majorBidi"/>
          <w:b/>
          <w:bCs/>
          <w:color w:val="28323D"/>
          <w:sz w:val="32"/>
          <w:szCs w:val="32"/>
          <w:rtl/>
          <w:lang w:eastAsia="fr-FR"/>
        </w:rPr>
        <w:t>ومن جهته قال الوزير المنتدب  للتجارة الخارجية عيسى بكاي أن هذه الزيارة "تزامنت مع الندوة الوطنية للإنعاش الاقتصادي التي كان من بين محاورها انعاش التجارة  بالحدود  حيث تم التكفل بكل التوصيات المتعلقة بإعادة  النظر في النشاط التجاري  المنظم  للتجارة على مستوى الحدود عن طريق المقايضة  وإنشاء الشركات المتخصصة في التصدير لان فيها نوع من الحرية  من خلال توسيع هذا النشاط.</w:t>
      </w:r>
    </w:p>
    <w:p w:rsidR="00045C5B" w:rsidRPr="00D1678C" w:rsidRDefault="00045C5B" w:rsidP="00045C5B">
      <w:pPr>
        <w:shd w:val="clear" w:color="auto" w:fill="FFFFFF"/>
        <w:bidi/>
        <w:ind w:left="-483" w:right="-567"/>
        <w:jc w:val="both"/>
        <w:rPr>
          <w:rFonts w:asciiTheme="majorBidi" w:eastAsia="Times New Roman" w:hAnsiTheme="majorBidi" w:cstheme="majorBidi"/>
          <w:color w:val="28323D"/>
          <w:sz w:val="32"/>
          <w:szCs w:val="32"/>
          <w:rtl/>
          <w:lang w:eastAsia="fr-FR"/>
        </w:rPr>
      </w:pPr>
    </w:p>
    <w:p w:rsidR="00045C5B" w:rsidRPr="00D1678C" w:rsidRDefault="00045C5B" w:rsidP="00045C5B">
      <w:pPr>
        <w:shd w:val="clear" w:color="auto" w:fill="FFFFFF"/>
        <w:bidi/>
        <w:spacing w:after="201"/>
        <w:ind w:left="-483" w:right="-567"/>
        <w:jc w:val="both"/>
        <w:rPr>
          <w:rFonts w:asciiTheme="majorBidi" w:eastAsia="Times New Roman" w:hAnsiTheme="majorBidi" w:cstheme="majorBidi"/>
          <w:color w:val="28323D"/>
          <w:sz w:val="32"/>
          <w:szCs w:val="32"/>
          <w:rtl/>
          <w:lang w:eastAsia="fr-FR"/>
        </w:rPr>
      </w:pPr>
      <w:r w:rsidRPr="00D1678C">
        <w:rPr>
          <w:rFonts w:asciiTheme="majorBidi" w:eastAsia="Times New Roman" w:hAnsiTheme="majorBidi" w:cstheme="majorBidi"/>
          <w:color w:val="28323D"/>
          <w:sz w:val="32"/>
          <w:szCs w:val="32"/>
          <w:rtl/>
          <w:lang w:eastAsia="fr-FR"/>
        </w:rPr>
        <w:t>وتطرق أيضا الى موضوع انشاء مناطق حرة على مستوى ولايات تمنراست وايليزي وأدرار وتندوف سيما بعد موافقة المجلس الوزاري الاخير على منطقة التبادل الحر الافريقية، مشيرا الى ان  دائرته  الوزارية تعمل  حاليا من اجل الفصل بين انظمة الدعم التي وضعتها الدولة لضمان المواد الاساسية للمواطن.</w:t>
      </w:r>
    </w:p>
    <w:p w:rsidR="00045C5B" w:rsidRPr="00D1678C" w:rsidRDefault="00045C5B" w:rsidP="00045C5B">
      <w:pPr>
        <w:shd w:val="clear" w:color="auto" w:fill="FFFFFF"/>
        <w:bidi/>
        <w:spacing w:after="201"/>
        <w:ind w:left="-483" w:right="-567"/>
        <w:jc w:val="both"/>
        <w:rPr>
          <w:rFonts w:asciiTheme="majorBidi" w:eastAsia="Times New Roman" w:hAnsiTheme="majorBidi" w:cstheme="majorBidi"/>
          <w:color w:val="28323D"/>
          <w:sz w:val="32"/>
          <w:szCs w:val="32"/>
          <w:rtl/>
          <w:lang w:eastAsia="fr-FR"/>
        </w:rPr>
      </w:pPr>
      <w:r w:rsidRPr="00D1678C">
        <w:rPr>
          <w:rFonts w:asciiTheme="majorBidi" w:eastAsia="Times New Roman" w:hAnsiTheme="majorBidi" w:cstheme="majorBidi"/>
          <w:color w:val="28323D"/>
          <w:sz w:val="32"/>
          <w:szCs w:val="32"/>
          <w:rtl/>
          <w:lang w:eastAsia="fr-FR"/>
        </w:rPr>
        <w:t>وكان الوفد  الوزاري  قد استهل  زيارته لولاية تندوف بتفقد المعبر الحدودي الجزائري-الموريتاني "مصطفي بن بولعيد" اين قدمت له شروحات مفصلة حول الحركة التجارية للمعبر منذ  افتتاحه في شهر اغسطس 2018.</w:t>
      </w:r>
    </w:p>
    <w:p w:rsidR="00045C5B" w:rsidRPr="00D1678C" w:rsidRDefault="00045C5B" w:rsidP="00045C5B">
      <w:pPr>
        <w:shd w:val="clear" w:color="auto" w:fill="FFFFFF"/>
        <w:bidi/>
        <w:spacing w:after="201"/>
        <w:ind w:left="-483" w:right="-567"/>
        <w:jc w:val="both"/>
        <w:rPr>
          <w:rFonts w:asciiTheme="majorBidi" w:eastAsia="Times New Roman" w:hAnsiTheme="majorBidi" w:cstheme="majorBidi"/>
          <w:color w:val="28323D"/>
          <w:sz w:val="32"/>
          <w:szCs w:val="32"/>
          <w:rtl/>
          <w:lang w:eastAsia="fr-FR"/>
        </w:rPr>
      </w:pPr>
      <w:r w:rsidRPr="00D1678C">
        <w:rPr>
          <w:rFonts w:asciiTheme="majorBidi" w:eastAsia="Times New Roman" w:hAnsiTheme="majorBidi" w:cstheme="majorBidi"/>
          <w:color w:val="28323D"/>
          <w:sz w:val="32"/>
          <w:szCs w:val="32"/>
          <w:rtl/>
          <w:lang w:eastAsia="fr-FR"/>
        </w:rPr>
        <w:t>وحسب الحصيلة المقدمة فقد  شهد المعبر خلال 2018  تسجيل 49 عملية تصدير  بمجموع 270 طن من مختلف المواد فيما  سجل  في 2019  ما يربو عن  176 عملية  تصدير بمجموع 5.041 طن بينما عرف الثلاثي  الاول من سنة 2020 تسجيل 53 عملية  تصدير بمجموع  1.488 طن.</w:t>
      </w:r>
    </w:p>
    <w:p w:rsidR="00045C5B" w:rsidRPr="00D1678C" w:rsidRDefault="00045C5B" w:rsidP="00045C5B">
      <w:pPr>
        <w:shd w:val="clear" w:color="auto" w:fill="FFFFFF"/>
        <w:bidi/>
        <w:spacing w:after="201"/>
        <w:ind w:left="-483" w:right="-567"/>
        <w:jc w:val="both"/>
        <w:rPr>
          <w:rFonts w:asciiTheme="majorBidi" w:eastAsia="Times New Roman" w:hAnsiTheme="majorBidi" w:cstheme="majorBidi"/>
          <w:color w:val="28323D"/>
          <w:sz w:val="32"/>
          <w:szCs w:val="32"/>
          <w:rtl/>
          <w:lang w:eastAsia="fr-FR"/>
        </w:rPr>
      </w:pPr>
      <w:r w:rsidRPr="00D1678C">
        <w:rPr>
          <w:rFonts w:asciiTheme="majorBidi" w:eastAsia="Times New Roman" w:hAnsiTheme="majorBidi" w:cstheme="majorBidi"/>
          <w:color w:val="28323D"/>
          <w:sz w:val="32"/>
          <w:szCs w:val="32"/>
          <w:rtl/>
          <w:lang w:eastAsia="fr-FR"/>
        </w:rPr>
        <w:t>وأكد وزير التجارة بالمناسبة ان المتعاملين الاقتصاديين والتجار والصناعيين المتخصصين لهم  "كامل  الصلاحية  لتصدير  جميع  المنتجات باستثناء  قائمة بسيطة جدا  لاعتبارات  معينة".</w:t>
      </w:r>
    </w:p>
    <w:p w:rsidR="00045C5B" w:rsidRPr="00D1678C" w:rsidRDefault="00045C5B" w:rsidP="00045C5B">
      <w:pPr>
        <w:shd w:val="clear" w:color="auto" w:fill="FFFFFF"/>
        <w:bidi/>
        <w:spacing w:after="201"/>
        <w:ind w:left="-483" w:right="-567"/>
        <w:jc w:val="both"/>
        <w:rPr>
          <w:rFonts w:asciiTheme="majorBidi" w:eastAsia="Times New Roman" w:hAnsiTheme="majorBidi" w:cstheme="majorBidi"/>
          <w:color w:val="28323D"/>
          <w:sz w:val="32"/>
          <w:szCs w:val="32"/>
          <w:rtl/>
          <w:lang w:eastAsia="fr-FR"/>
        </w:rPr>
      </w:pPr>
      <w:r w:rsidRPr="00D1678C">
        <w:rPr>
          <w:rFonts w:asciiTheme="majorBidi" w:eastAsia="Times New Roman" w:hAnsiTheme="majorBidi" w:cstheme="majorBidi"/>
          <w:color w:val="28323D"/>
          <w:sz w:val="32"/>
          <w:szCs w:val="32"/>
          <w:rtl/>
          <w:lang w:eastAsia="fr-FR"/>
        </w:rPr>
        <w:t>واغتنم  الوزير الفرصة  لتدشين  ملحقة تندوف للمركز الوطني للسجل التجاري  أين  أعلن عن الترخيص  ل 169 نشاط  تجاري متنقل  سيتم تم  الانطلاق فيه  بدءا من الاسبوع القادم.</w:t>
      </w:r>
    </w:p>
    <w:p w:rsidR="00045C5B" w:rsidRPr="00D1678C" w:rsidRDefault="00045C5B" w:rsidP="00045C5B">
      <w:pPr>
        <w:shd w:val="clear" w:color="auto" w:fill="FFFFFF"/>
        <w:bidi/>
        <w:spacing w:after="201"/>
        <w:ind w:left="-483" w:right="-567"/>
        <w:jc w:val="both"/>
        <w:rPr>
          <w:rFonts w:asciiTheme="majorBidi" w:eastAsia="Times New Roman" w:hAnsiTheme="majorBidi" w:cstheme="majorBidi"/>
          <w:color w:val="28323D"/>
          <w:sz w:val="32"/>
          <w:szCs w:val="32"/>
          <w:rtl/>
          <w:lang w:eastAsia="fr-FR"/>
        </w:rPr>
      </w:pPr>
      <w:r w:rsidRPr="00D1678C">
        <w:rPr>
          <w:rFonts w:asciiTheme="majorBidi" w:eastAsia="Times New Roman" w:hAnsiTheme="majorBidi" w:cstheme="majorBidi"/>
          <w:color w:val="28323D"/>
          <w:sz w:val="32"/>
          <w:szCs w:val="32"/>
          <w:rtl/>
          <w:lang w:eastAsia="fr-FR"/>
        </w:rPr>
        <w:t>كما تفقد الوفد الوزاري  مخازن التبريد  والتوزيع  التابعة  لأحد الخواص بعد ان كان قد  زار وحدة ''سقاية'' لإنتاج الحليب المبستر بتندوف لاحد الخواص على ان  يختتم  زيارته بعقد لقاء مع  المتعاملين الاقتصاديين  بمقر الولاية حول موضوع المقايضة التجارية.</w:t>
      </w:r>
    </w:p>
    <w:p w:rsidR="00045C5B" w:rsidRPr="00D1678C" w:rsidRDefault="00045C5B" w:rsidP="00045C5B">
      <w:pPr>
        <w:bidi/>
        <w:ind w:left="-483" w:right="-567"/>
        <w:jc w:val="both"/>
        <w:rPr>
          <w:rFonts w:asciiTheme="majorBidi" w:hAnsiTheme="majorBidi" w:cstheme="majorBidi"/>
          <w:sz w:val="32"/>
          <w:szCs w:val="32"/>
        </w:rPr>
      </w:pPr>
    </w:p>
    <w:p w:rsidR="00045C5B" w:rsidRPr="00045C5B" w:rsidRDefault="00045C5B" w:rsidP="00045C5B">
      <w:pPr>
        <w:shd w:val="clear" w:color="auto" w:fill="FFFFFF"/>
        <w:bidi/>
        <w:spacing w:after="201"/>
        <w:ind w:left="-483" w:right="-567"/>
        <w:jc w:val="both"/>
        <w:rPr>
          <w:rFonts w:asciiTheme="majorBidi" w:eastAsia="Times New Roman" w:hAnsiTheme="majorBidi" w:cstheme="majorBidi"/>
          <w:color w:val="28323D"/>
          <w:sz w:val="32"/>
          <w:szCs w:val="32"/>
          <w:lang w:eastAsia="fr-FR"/>
        </w:rPr>
      </w:pPr>
    </w:p>
    <w:p w:rsidR="00045C5B" w:rsidRDefault="00045C5B" w:rsidP="00045C5B">
      <w:pPr>
        <w:shd w:val="clear" w:color="auto" w:fill="FFFFFF"/>
        <w:bidi/>
        <w:spacing w:after="201"/>
        <w:ind w:left="-483" w:right="-567"/>
        <w:jc w:val="both"/>
        <w:rPr>
          <w:rFonts w:asciiTheme="majorBidi" w:eastAsia="Times New Roman" w:hAnsiTheme="majorBidi" w:cstheme="majorBidi"/>
          <w:color w:val="28323D"/>
          <w:sz w:val="32"/>
          <w:szCs w:val="32"/>
          <w:lang w:eastAsia="fr-FR"/>
        </w:rPr>
      </w:pPr>
    </w:p>
    <w:p w:rsidR="00045C5B" w:rsidRDefault="00045C5B" w:rsidP="00045C5B">
      <w:pPr>
        <w:shd w:val="clear" w:color="auto" w:fill="FFFFFF"/>
        <w:bidi/>
        <w:spacing w:after="201"/>
        <w:ind w:left="-483" w:right="-567"/>
        <w:jc w:val="both"/>
        <w:rPr>
          <w:rFonts w:asciiTheme="majorBidi" w:eastAsia="Times New Roman" w:hAnsiTheme="majorBidi" w:cstheme="majorBidi"/>
          <w:color w:val="28323D"/>
          <w:sz w:val="32"/>
          <w:szCs w:val="32"/>
          <w:lang w:eastAsia="fr-FR"/>
        </w:rPr>
      </w:pPr>
    </w:p>
    <w:p w:rsidR="00045C5B" w:rsidRDefault="00045C5B" w:rsidP="00045C5B">
      <w:pPr>
        <w:shd w:val="clear" w:color="auto" w:fill="FFFFFF"/>
        <w:bidi/>
        <w:spacing w:after="201"/>
        <w:ind w:left="-483" w:right="-567"/>
        <w:jc w:val="both"/>
        <w:rPr>
          <w:rFonts w:asciiTheme="majorBidi" w:eastAsia="Times New Roman" w:hAnsiTheme="majorBidi" w:cstheme="majorBidi"/>
          <w:color w:val="28323D"/>
          <w:sz w:val="32"/>
          <w:szCs w:val="32"/>
          <w:lang w:eastAsia="fr-FR"/>
        </w:rPr>
      </w:pPr>
    </w:p>
    <w:p w:rsidR="00045C5B" w:rsidRPr="00206929" w:rsidRDefault="00045C5B" w:rsidP="00045C5B">
      <w:pPr>
        <w:shd w:val="clear" w:color="auto" w:fill="FFFFFF"/>
        <w:bidi/>
        <w:spacing w:after="201"/>
        <w:ind w:left="-483" w:right="-567"/>
        <w:jc w:val="both"/>
        <w:rPr>
          <w:rFonts w:asciiTheme="majorBidi" w:eastAsia="Times New Roman" w:hAnsiTheme="majorBidi" w:cstheme="majorBidi"/>
          <w:color w:val="28323D"/>
          <w:sz w:val="32"/>
          <w:szCs w:val="32"/>
          <w:rtl/>
          <w:lang w:eastAsia="fr-FR"/>
        </w:rPr>
      </w:pPr>
    </w:p>
    <w:sectPr w:rsidR="00045C5B" w:rsidRPr="00206929" w:rsidSect="00662FAB">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C2E" w:rsidRDefault="00281C2E" w:rsidP="00103D92">
      <w:pPr>
        <w:spacing w:line="240" w:lineRule="auto"/>
      </w:pPr>
      <w:r>
        <w:separator/>
      </w:r>
    </w:p>
  </w:endnote>
  <w:endnote w:type="continuationSeparator" w:id="0">
    <w:p w:rsidR="00281C2E" w:rsidRDefault="00281C2E" w:rsidP="00103D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9918983"/>
      <w:docPartObj>
        <w:docPartGallery w:val="Page Numbers (Bottom of Page)"/>
        <w:docPartUnique/>
      </w:docPartObj>
    </w:sdtPr>
    <w:sdtContent>
      <w:p w:rsidR="00103D92" w:rsidRDefault="00FB3AB5">
        <w:pPr>
          <w:pStyle w:val="Pieddepage"/>
          <w:jc w:val="center"/>
        </w:pPr>
        <w:fldSimple w:instr=" PAGE   \* MERGEFORMAT ">
          <w:r w:rsidR="00281C2E">
            <w:rPr>
              <w:noProof/>
            </w:rPr>
            <w:t>1</w:t>
          </w:r>
        </w:fldSimple>
      </w:p>
    </w:sdtContent>
  </w:sdt>
  <w:p w:rsidR="00103D92" w:rsidRDefault="00103D9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C2E" w:rsidRDefault="00281C2E" w:rsidP="00103D92">
      <w:pPr>
        <w:spacing w:line="240" w:lineRule="auto"/>
      </w:pPr>
      <w:r>
        <w:separator/>
      </w:r>
    </w:p>
  </w:footnote>
  <w:footnote w:type="continuationSeparator" w:id="0">
    <w:p w:rsidR="00281C2E" w:rsidRDefault="00281C2E" w:rsidP="00103D9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E2811"/>
    <w:multiLevelType w:val="multilevel"/>
    <w:tmpl w:val="C00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savePreviewPicture/>
  <w:footnotePr>
    <w:footnote w:id="-1"/>
    <w:footnote w:id="0"/>
  </w:footnotePr>
  <w:endnotePr>
    <w:endnote w:id="-1"/>
    <w:endnote w:id="0"/>
  </w:endnotePr>
  <w:compat/>
  <w:rsids>
    <w:rsidRoot w:val="00206929"/>
    <w:rsid w:val="00045C5B"/>
    <w:rsid w:val="000C31D3"/>
    <w:rsid w:val="000F4A9F"/>
    <w:rsid w:val="00103D92"/>
    <w:rsid w:val="00157F5C"/>
    <w:rsid w:val="00206929"/>
    <w:rsid w:val="00256D93"/>
    <w:rsid w:val="00281C2E"/>
    <w:rsid w:val="002B0657"/>
    <w:rsid w:val="002F6D57"/>
    <w:rsid w:val="003447A3"/>
    <w:rsid w:val="0040133E"/>
    <w:rsid w:val="004C0DB9"/>
    <w:rsid w:val="004F33D5"/>
    <w:rsid w:val="00514D8B"/>
    <w:rsid w:val="00575E04"/>
    <w:rsid w:val="00625AB2"/>
    <w:rsid w:val="00662FAB"/>
    <w:rsid w:val="006C6912"/>
    <w:rsid w:val="00714FC0"/>
    <w:rsid w:val="00801D2C"/>
    <w:rsid w:val="008C0DB8"/>
    <w:rsid w:val="008E78A9"/>
    <w:rsid w:val="009C4AD8"/>
    <w:rsid w:val="00A674DA"/>
    <w:rsid w:val="00B73C51"/>
    <w:rsid w:val="00C240AE"/>
    <w:rsid w:val="00DE54AA"/>
    <w:rsid w:val="00E2325C"/>
    <w:rsid w:val="00E76D60"/>
    <w:rsid w:val="00ED59A0"/>
    <w:rsid w:val="00F151E5"/>
    <w:rsid w:val="00FB3AB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B"/>
  </w:style>
  <w:style w:type="paragraph" w:styleId="Titre2">
    <w:name w:val="heading 2"/>
    <w:basedOn w:val="Normal"/>
    <w:link w:val="Titre2Car"/>
    <w:uiPriority w:val="9"/>
    <w:qFormat/>
    <w:rsid w:val="0020692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06929"/>
    <w:rPr>
      <w:rFonts w:ascii="Times New Roman" w:eastAsia="Times New Roman" w:hAnsi="Times New Roman" w:cs="Times New Roman"/>
      <w:b/>
      <w:bCs/>
      <w:sz w:val="36"/>
      <w:szCs w:val="36"/>
      <w:lang w:eastAsia="fr-FR"/>
    </w:rPr>
  </w:style>
  <w:style w:type="character" w:customStyle="1" w:styleId="itemdatecreated">
    <w:name w:val="itemdatecreated"/>
    <w:basedOn w:val="Policepardfaut"/>
    <w:rsid w:val="00206929"/>
  </w:style>
  <w:style w:type="character" w:styleId="Lienhypertexte">
    <w:name w:val="Hyperlink"/>
    <w:basedOn w:val="Policepardfaut"/>
    <w:uiPriority w:val="99"/>
    <w:semiHidden/>
    <w:unhideWhenUsed/>
    <w:rsid w:val="00206929"/>
    <w:rPr>
      <w:color w:val="0000FF"/>
      <w:u w:val="single"/>
    </w:rPr>
  </w:style>
  <w:style w:type="paragraph" w:styleId="NormalWeb">
    <w:name w:val="Normal (Web)"/>
    <w:basedOn w:val="Normal"/>
    <w:uiPriority w:val="99"/>
    <w:semiHidden/>
    <w:unhideWhenUsed/>
    <w:rsid w:val="002069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06929"/>
    <w:rPr>
      <w:b/>
      <w:bCs/>
    </w:rPr>
  </w:style>
  <w:style w:type="paragraph" w:styleId="Textedebulles">
    <w:name w:val="Balloon Text"/>
    <w:basedOn w:val="Normal"/>
    <w:link w:val="TextedebullesCar"/>
    <w:uiPriority w:val="99"/>
    <w:semiHidden/>
    <w:unhideWhenUsed/>
    <w:rsid w:val="0020692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6929"/>
    <w:rPr>
      <w:rFonts w:ascii="Tahoma" w:hAnsi="Tahoma" w:cs="Tahoma"/>
      <w:sz w:val="16"/>
      <w:szCs w:val="16"/>
    </w:rPr>
  </w:style>
  <w:style w:type="paragraph" w:styleId="En-tte">
    <w:name w:val="header"/>
    <w:basedOn w:val="Normal"/>
    <w:link w:val="En-tteCar"/>
    <w:uiPriority w:val="99"/>
    <w:semiHidden/>
    <w:unhideWhenUsed/>
    <w:rsid w:val="00103D92"/>
    <w:pPr>
      <w:tabs>
        <w:tab w:val="center" w:pos="4153"/>
        <w:tab w:val="right" w:pos="8306"/>
      </w:tabs>
      <w:spacing w:line="240" w:lineRule="auto"/>
    </w:pPr>
  </w:style>
  <w:style w:type="character" w:customStyle="1" w:styleId="En-tteCar">
    <w:name w:val="En-tête Car"/>
    <w:basedOn w:val="Policepardfaut"/>
    <w:link w:val="En-tte"/>
    <w:uiPriority w:val="99"/>
    <w:semiHidden/>
    <w:rsid w:val="00103D92"/>
  </w:style>
  <w:style w:type="paragraph" w:styleId="Pieddepage">
    <w:name w:val="footer"/>
    <w:basedOn w:val="Normal"/>
    <w:link w:val="PieddepageCar"/>
    <w:uiPriority w:val="99"/>
    <w:unhideWhenUsed/>
    <w:rsid w:val="00103D92"/>
    <w:pPr>
      <w:tabs>
        <w:tab w:val="center" w:pos="4153"/>
        <w:tab w:val="right" w:pos="8306"/>
      </w:tabs>
      <w:spacing w:line="240" w:lineRule="auto"/>
    </w:pPr>
  </w:style>
  <w:style w:type="character" w:customStyle="1" w:styleId="PieddepageCar">
    <w:name w:val="Pied de page Car"/>
    <w:basedOn w:val="Policepardfaut"/>
    <w:link w:val="Pieddepage"/>
    <w:uiPriority w:val="99"/>
    <w:rsid w:val="00103D92"/>
  </w:style>
</w:styles>
</file>

<file path=word/webSettings.xml><?xml version="1.0" encoding="utf-8"?>
<w:webSettings xmlns:r="http://schemas.openxmlformats.org/officeDocument/2006/relationships" xmlns:w="http://schemas.openxmlformats.org/wordprocessingml/2006/main">
  <w:divs>
    <w:div w:id="209728535">
      <w:bodyDiv w:val="1"/>
      <w:marLeft w:val="0"/>
      <w:marRight w:val="0"/>
      <w:marTop w:val="0"/>
      <w:marBottom w:val="0"/>
      <w:divBdr>
        <w:top w:val="none" w:sz="0" w:space="0" w:color="auto"/>
        <w:left w:val="none" w:sz="0" w:space="0" w:color="auto"/>
        <w:bottom w:val="none" w:sz="0" w:space="0" w:color="auto"/>
        <w:right w:val="none" w:sz="0" w:space="0" w:color="auto"/>
      </w:divBdr>
      <w:divsChild>
        <w:div w:id="179248030">
          <w:marLeft w:val="0"/>
          <w:marRight w:val="0"/>
          <w:marTop w:val="0"/>
          <w:marBottom w:val="0"/>
          <w:divBdr>
            <w:top w:val="none" w:sz="0" w:space="0" w:color="auto"/>
            <w:left w:val="none" w:sz="0" w:space="0" w:color="auto"/>
            <w:bottom w:val="none" w:sz="0" w:space="0" w:color="auto"/>
            <w:right w:val="none" w:sz="0" w:space="0" w:color="auto"/>
          </w:divBdr>
        </w:div>
        <w:div w:id="1525629462">
          <w:marLeft w:val="0"/>
          <w:marRight w:val="0"/>
          <w:marTop w:val="251"/>
          <w:marBottom w:val="251"/>
          <w:divBdr>
            <w:top w:val="single" w:sz="6" w:space="4" w:color="D5E5F4"/>
            <w:left w:val="none" w:sz="0" w:space="0" w:color="auto"/>
            <w:bottom w:val="single" w:sz="6" w:space="4" w:color="D5E5F4"/>
            <w:right w:val="none" w:sz="0" w:space="0" w:color="auto"/>
          </w:divBdr>
        </w:div>
        <w:div w:id="183173607">
          <w:marLeft w:val="0"/>
          <w:marRight w:val="0"/>
          <w:marTop w:val="0"/>
          <w:marBottom w:val="0"/>
          <w:divBdr>
            <w:top w:val="none" w:sz="0" w:space="0" w:color="auto"/>
            <w:left w:val="none" w:sz="0" w:space="0" w:color="auto"/>
            <w:bottom w:val="none" w:sz="0" w:space="0" w:color="auto"/>
            <w:right w:val="none" w:sz="0" w:space="0" w:color="auto"/>
          </w:divBdr>
          <w:divsChild>
            <w:div w:id="1556353812">
              <w:marLeft w:val="0"/>
              <w:marRight w:val="0"/>
              <w:marTop w:val="0"/>
              <w:marBottom w:val="84"/>
              <w:divBdr>
                <w:top w:val="none" w:sz="0" w:space="0" w:color="auto"/>
                <w:left w:val="none" w:sz="0" w:space="0" w:color="auto"/>
                <w:bottom w:val="none" w:sz="0" w:space="0" w:color="auto"/>
                <w:right w:val="none" w:sz="0" w:space="0" w:color="auto"/>
              </w:divBdr>
            </w:div>
            <w:div w:id="61374249">
              <w:marLeft w:val="0"/>
              <w:marRight w:val="0"/>
              <w:marTop w:val="0"/>
              <w:marBottom w:val="0"/>
              <w:divBdr>
                <w:top w:val="none" w:sz="0" w:space="0" w:color="auto"/>
                <w:left w:val="none" w:sz="0" w:space="0" w:color="auto"/>
                <w:bottom w:val="none" w:sz="0" w:space="0" w:color="auto"/>
                <w:right w:val="none" w:sz="0" w:space="0" w:color="auto"/>
              </w:divBdr>
            </w:div>
            <w:div w:id="2012875995">
              <w:blockQuote w:val="1"/>
              <w:marLeft w:val="0"/>
              <w:marRight w:val="0"/>
              <w:marTop w:val="0"/>
              <w:marBottom w:val="402"/>
              <w:divBdr>
                <w:top w:val="none" w:sz="0" w:space="0" w:color="auto"/>
                <w:left w:val="none" w:sz="0" w:space="0" w:color="auto"/>
                <w:bottom w:val="none" w:sz="0" w:space="0" w:color="auto"/>
                <w:right w:val="single" w:sz="36" w:space="20" w:color="E5E5E5"/>
              </w:divBdr>
            </w:div>
            <w:div w:id="1202479205">
              <w:blockQuote w:val="1"/>
              <w:marLeft w:val="0"/>
              <w:marRight w:val="0"/>
              <w:marTop w:val="0"/>
              <w:marBottom w:val="402"/>
              <w:divBdr>
                <w:top w:val="none" w:sz="0" w:space="0" w:color="auto"/>
                <w:left w:val="none" w:sz="0" w:space="0" w:color="auto"/>
                <w:bottom w:val="none" w:sz="0" w:space="0" w:color="auto"/>
                <w:right w:val="single" w:sz="36" w:space="20" w:color="E5E5E5"/>
              </w:divBdr>
            </w:div>
            <w:div w:id="832647174">
              <w:blockQuote w:val="1"/>
              <w:marLeft w:val="0"/>
              <w:marRight w:val="0"/>
              <w:marTop w:val="0"/>
              <w:marBottom w:val="402"/>
              <w:divBdr>
                <w:top w:val="none" w:sz="0" w:space="0" w:color="auto"/>
                <w:left w:val="none" w:sz="0" w:space="0" w:color="auto"/>
                <w:bottom w:val="none" w:sz="0" w:space="0" w:color="auto"/>
                <w:right w:val="single" w:sz="36" w:space="20" w:color="E5E5E5"/>
              </w:divBdr>
            </w:div>
            <w:div w:id="1606382507">
              <w:blockQuote w:val="1"/>
              <w:marLeft w:val="0"/>
              <w:marRight w:val="0"/>
              <w:marTop w:val="0"/>
              <w:marBottom w:val="402"/>
              <w:divBdr>
                <w:top w:val="none" w:sz="0" w:space="0" w:color="auto"/>
                <w:left w:val="none" w:sz="0" w:space="0" w:color="auto"/>
                <w:bottom w:val="none" w:sz="0" w:space="0" w:color="auto"/>
                <w:right w:val="single" w:sz="36" w:space="20" w:color="E5E5E5"/>
              </w:divBdr>
            </w:div>
          </w:divsChild>
        </w:div>
      </w:divsChild>
    </w:div>
    <w:div w:id="244415207">
      <w:bodyDiv w:val="1"/>
      <w:marLeft w:val="0"/>
      <w:marRight w:val="0"/>
      <w:marTop w:val="0"/>
      <w:marBottom w:val="0"/>
      <w:divBdr>
        <w:top w:val="none" w:sz="0" w:space="0" w:color="auto"/>
        <w:left w:val="none" w:sz="0" w:space="0" w:color="auto"/>
        <w:bottom w:val="none" w:sz="0" w:space="0" w:color="auto"/>
        <w:right w:val="none" w:sz="0" w:space="0" w:color="auto"/>
      </w:divBdr>
      <w:divsChild>
        <w:div w:id="2088072379">
          <w:marLeft w:val="0"/>
          <w:marRight w:val="0"/>
          <w:marTop w:val="0"/>
          <w:marBottom w:val="0"/>
          <w:divBdr>
            <w:top w:val="none" w:sz="0" w:space="0" w:color="auto"/>
            <w:left w:val="none" w:sz="0" w:space="0" w:color="auto"/>
            <w:bottom w:val="none" w:sz="0" w:space="0" w:color="auto"/>
            <w:right w:val="none" w:sz="0" w:space="0" w:color="auto"/>
          </w:divBdr>
        </w:div>
        <w:div w:id="426656879">
          <w:marLeft w:val="0"/>
          <w:marRight w:val="0"/>
          <w:marTop w:val="251"/>
          <w:marBottom w:val="251"/>
          <w:divBdr>
            <w:top w:val="single" w:sz="6" w:space="4" w:color="D5E5F4"/>
            <w:left w:val="none" w:sz="0" w:space="0" w:color="auto"/>
            <w:bottom w:val="single" w:sz="6" w:space="4" w:color="D5E5F4"/>
            <w:right w:val="none" w:sz="0" w:space="0" w:color="auto"/>
          </w:divBdr>
        </w:div>
        <w:div w:id="79109699">
          <w:marLeft w:val="0"/>
          <w:marRight w:val="0"/>
          <w:marTop w:val="0"/>
          <w:marBottom w:val="0"/>
          <w:divBdr>
            <w:top w:val="none" w:sz="0" w:space="0" w:color="auto"/>
            <w:left w:val="none" w:sz="0" w:space="0" w:color="auto"/>
            <w:bottom w:val="none" w:sz="0" w:space="0" w:color="auto"/>
            <w:right w:val="none" w:sz="0" w:space="0" w:color="auto"/>
          </w:divBdr>
          <w:divsChild>
            <w:div w:id="1901359383">
              <w:marLeft w:val="0"/>
              <w:marRight w:val="0"/>
              <w:marTop w:val="0"/>
              <w:marBottom w:val="84"/>
              <w:divBdr>
                <w:top w:val="none" w:sz="0" w:space="0" w:color="auto"/>
                <w:left w:val="none" w:sz="0" w:space="0" w:color="auto"/>
                <w:bottom w:val="none" w:sz="0" w:space="0" w:color="auto"/>
                <w:right w:val="none" w:sz="0" w:space="0" w:color="auto"/>
              </w:divBdr>
            </w:div>
            <w:div w:id="958948574">
              <w:marLeft w:val="0"/>
              <w:marRight w:val="0"/>
              <w:marTop w:val="0"/>
              <w:marBottom w:val="0"/>
              <w:divBdr>
                <w:top w:val="none" w:sz="0" w:space="0" w:color="auto"/>
                <w:left w:val="none" w:sz="0" w:space="0" w:color="auto"/>
                <w:bottom w:val="none" w:sz="0" w:space="0" w:color="auto"/>
                <w:right w:val="none" w:sz="0" w:space="0" w:color="auto"/>
              </w:divBdr>
            </w:div>
            <w:div w:id="915895288">
              <w:blockQuote w:val="1"/>
              <w:marLeft w:val="0"/>
              <w:marRight w:val="0"/>
              <w:marTop w:val="0"/>
              <w:marBottom w:val="402"/>
              <w:divBdr>
                <w:top w:val="none" w:sz="0" w:space="0" w:color="auto"/>
                <w:left w:val="none" w:sz="0" w:space="0" w:color="auto"/>
                <w:bottom w:val="none" w:sz="0" w:space="0" w:color="auto"/>
                <w:right w:val="single" w:sz="36" w:space="20" w:color="E5E5E5"/>
              </w:divBdr>
            </w:div>
            <w:div w:id="737021543">
              <w:blockQuote w:val="1"/>
              <w:marLeft w:val="0"/>
              <w:marRight w:val="0"/>
              <w:marTop w:val="0"/>
              <w:marBottom w:val="402"/>
              <w:divBdr>
                <w:top w:val="none" w:sz="0" w:space="0" w:color="auto"/>
                <w:left w:val="none" w:sz="0" w:space="0" w:color="auto"/>
                <w:bottom w:val="none" w:sz="0" w:space="0" w:color="auto"/>
                <w:right w:val="single" w:sz="36" w:space="20" w:color="E5E5E5"/>
              </w:divBdr>
            </w:div>
            <w:div w:id="338318393">
              <w:blockQuote w:val="1"/>
              <w:marLeft w:val="0"/>
              <w:marRight w:val="0"/>
              <w:marTop w:val="0"/>
              <w:marBottom w:val="402"/>
              <w:divBdr>
                <w:top w:val="none" w:sz="0" w:space="0" w:color="auto"/>
                <w:left w:val="none" w:sz="0" w:space="0" w:color="auto"/>
                <w:bottom w:val="none" w:sz="0" w:space="0" w:color="auto"/>
                <w:right w:val="single" w:sz="36" w:space="20" w:color="E5E5E5"/>
              </w:divBdr>
            </w:div>
            <w:div w:id="531572338">
              <w:blockQuote w:val="1"/>
              <w:marLeft w:val="0"/>
              <w:marRight w:val="0"/>
              <w:marTop w:val="0"/>
              <w:marBottom w:val="402"/>
              <w:divBdr>
                <w:top w:val="none" w:sz="0" w:space="0" w:color="auto"/>
                <w:left w:val="none" w:sz="0" w:space="0" w:color="auto"/>
                <w:bottom w:val="none" w:sz="0" w:space="0" w:color="auto"/>
                <w:right w:val="single" w:sz="36" w:space="20" w:color="E5E5E5"/>
              </w:divBdr>
            </w:div>
          </w:divsChild>
        </w:div>
      </w:divsChild>
    </w:div>
    <w:div w:id="704017852">
      <w:bodyDiv w:val="1"/>
      <w:marLeft w:val="0"/>
      <w:marRight w:val="0"/>
      <w:marTop w:val="0"/>
      <w:marBottom w:val="0"/>
      <w:divBdr>
        <w:top w:val="none" w:sz="0" w:space="0" w:color="auto"/>
        <w:left w:val="none" w:sz="0" w:space="0" w:color="auto"/>
        <w:bottom w:val="none" w:sz="0" w:space="0" w:color="auto"/>
        <w:right w:val="none" w:sz="0" w:space="0" w:color="auto"/>
      </w:divBdr>
      <w:divsChild>
        <w:div w:id="59913636">
          <w:marLeft w:val="0"/>
          <w:marRight w:val="0"/>
          <w:marTop w:val="0"/>
          <w:marBottom w:val="0"/>
          <w:divBdr>
            <w:top w:val="none" w:sz="0" w:space="0" w:color="auto"/>
            <w:left w:val="none" w:sz="0" w:space="0" w:color="auto"/>
            <w:bottom w:val="none" w:sz="0" w:space="0" w:color="auto"/>
            <w:right w:val="none" w:sz="0" w:space="0" w:color="auto"/>
          </w:divBdr>
        </w:div>
        <w:div w:id="1422680165">
          <w:marLeft w:val="0"/>
          <w:marRight w:val="0"/>
          <w:marTop w:val="251"/>
          <w:marBottom w:val="251"/>
          <w:divBdr>
            <w:top w:val="single" w:sz="6" w:space="4" w:color="D5E5F4"/>
            <w:left w:val="none" w:sz="0" w:space="0" w:color="auto"/>
            <w:bottom w:val="single" w:sz="6" w:space="4" w:color="D5E5F4"/>
            <w:right w:val="none" w:sz="0" w:space="0" w:color="auto"/>
          </w:divBdr>
        </w:div>
        <w:div w:id="1254238372">
          <w:marLeft w:val="0"/>
          <w:marRight w:val="0"/>
          <w:marTop w:val="0"/>
          <w:marBottom w:val="0"/>
          <w:divBdr>
            <w:top w:val="none" w:sz="0" w:space="0" w:color="auto"/>
            <w:left w:val="none" w:sz="0" w:space="0" w:color="auto"/>
            <w:bottom w:val="none" w:sz="0" w:space="0" w:color="auto"/>
            <w:right w:val="none" w:sz="0" w:space="0" w:color="auto"/>
          </w:divBdr>
          <w:divsChild>
            <w:div w:id="961494834">
              <w:marLeft w:val="0"/>
              <w:marRight w:val="0"/>
              <w:marTop w:val="0"/>
              <w:marBottom w:val="84"/>
              <w:divBdr>
                <w:top w:val="none" w:sz="0" w:space="0" w:color="auto"/>
                <w:left w:val="none" w:sz="0" w:space="0" w:color="auto"/>
                <w:bottom w:val="none" w:sz="0" w:space="0" w:color="auto"/>
                <w:right w:val="none" w:sz="0" w:space="0" w:color="auto"/>
              </w:divBdr>
            </w:div>
            <w:div w:id="1948195806">
              <w:marLeft w:val="0"/>
              <w:marRight w:val="0"/>
              <w:marTop w:val="0"/>
              <w:marBottom w:val="0"/>
              <w:divBdr>
                <w:top w:val="none" w:sz="0" w:space="0" w:color="auto"/>
                <w:left w:val="none" w:sz="0" w:space="0" w:color="auto"/>
                <w:bottom w:val="none" w:sz="0" w:space="0" w:color="auto"/>
                <w:right w:val="none" w:sz="0" w:space="0" w:color="auto"/>
              </w:divBdr>
            </w:div>
            <w:div w:id="623074193">
              <w:blockQuote w:val="1"/>
              <w:marLeft w:val="0"/>
              <w:marRight w:val="0"/>
              <w:marTop w:val="0"/>
              <w:marBottom w:val="402"/>
              <w:divBdr>
                <w:top w:val="none" w:sz="0" w:space="0" w:color="auto"/>
                <w:left w:val="none" w:sz="0" w:space="0" w:color="auto"/>
                <w:bottom w:val="none" w:sz="0" w:space="0" w:color="auto"/>
                <w:right w:val="single" w:sz="36" w:space="20" w:color="E5E5E5"/>
              </w:divBdr>
            </w:div>
            <w:div w:id="1750038016">
              <w:blockQuote w:val="1"/>
              <w:marLeft w:val="0"/>
              <w:marRight w:val="0"/>
              <w:marTop w:val="0"/>
              <w:marBottom w:val="402"/>
              <w:divBdr>
                <w:top w:val="none" w:sz="0" w:space="0" w:color="auto"/>
                <w:left w:val="none" w:sz="0" w:space="0" w:color="auto"/>
                <w:bottom w:val="none" w:sz="0" w:space="0" w:color="auto"/>
                <w:right w:val="single" w:sz="36" w:space="20" w:color="E5E5E5"/>
              </w:divBdr>
            </w:div>
            <w:div w:id="471870443">
              <w:blockQuote w:val="1"/>
              <w:marLeft w:val="0"/>
              <w:marRight w:val="0"/>
              <w:marTop w:val="0"/>
              <w:marBottom w:val="402"/>
              <w:divBdr>
                <w:top w:val="none" w:sz="0" w:space="0" w:color="auto"/>
                <w:left w:val="none" w:sz="0" w:space="0" w:color="auto"/>
                <w:bottom w:val="none" w:sz="0" w:space="0" w:color="auto"/>
                <w:right w:val="single" w:sz="36" w:space="20" w:color="E5E5E5"/>
              </w:divBdr>
            </w:div>
            <w:div w:id="2073698818">
              <w:blockQuote w:val="1"/>
              <w:marLeft w:val="0"/>
              <w:marRight w:val="0"/>
              <w:marTop w:val="0"/>
              <w:marBottom w:val="402"/>
              <w:divBdr>
                <w:top w:val="none" w:sz="0" w:space="0" w:color="auto"/>
                <w:left w:val="none" w:sz="0" w:space="0" w:color="auto"/>
                <w:bottom w:val="none" w:sz="0" w:space="0" w:color="auto"/>
                <w:right w:val="single" w:sz="36" w:space="20" w:color="E5E5E5"/>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636</Words>
  <Characters>3499</Characters>
  <Application>Microsoft Office Word</Application>
  <DocSecurity>0</DocSecurity>
  <Lines>29</Lines>
  <Paragraphs>8</Paragraphs>
  <ScaleCrop>false</ScaleCrop>
  <Company>Hewlett-Packard Company</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5</cp:revision>
  <dcterms:created xsi:type="dcterms:W3CDTF">2020-09-10T09:05:00Z</dcterms:created>
  <dcterms:modified xsi:type="dcterms:W3CDTF">2020-09-10T13:16:00Z</dcterms:modified>
</cp:coreProperties>
</file>