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CB" w:rsidRPr="004F3DCB" w:rsidRDefault="004F3DCB" w:rsidP="003D7028">
      <w:pPr>
        <w:shd w:val="clear" w:color="auto" w:fill="FFFFFF"/>
        <w:bidi/>
        <w:ind w:left="-198" w:right="-284"/>
        <w:jc w:val="both"/>
        <w:outlineLvl w:val="1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المصدر </w:t>
      </w:r>
      <w:proofErr w:type="spellStart"/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واج</w:t>
      </w:r>
      <w:proofErr w:type="spellEnd"/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</w:t>
      </w:r>
      <w:proofErr w:type="spellStart"/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الثلاثاء,</w:t>
      </w:r>
      <w:proofErr w:type="spellEnd"/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12</w:t>
      </w:r>
      <w:r w:rsidRPr="004F3DCB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نوفمبر 2019</w:t>
      </w:r>
    </w:p>
    <w:p w:rsidR="004F3DCB" w:rsidRDefault="004F3DCB" w:rsidP="003D7028">
      <w:pPr>
        <w:shd w:val="clear" w:color="auto" w:fill="FFFFFF"/>
        <w:spacing w:line="600" w:lineRule="atLeast"/>
        <w:ind w:left="-198" w:right="-284"/>
        <w:jc w:val="right"/>
        <w:outlineLvl w:val="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4F3DCB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الجزائر-</w:t>
      </w:r>
      <w:proofErr w:type="spellStart"/>
      <w:r w:rsidRPr="004F3DCB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الغابون</w:t>
      </w:r>
      <w:proofErr w:type="spellEnd"/>
      <w:r w:rsidRPr="004F3DCB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: إرساء آليات جديدة لتكثيف المبادلات التجارية</w:t>
      </w:r>
    </w:p>
    <w:p w:rsidR="003D7028" w:rsidRPr="003D7028" w:rsidRDefault="003D7028" w:rsidP="003D7028">
      <w:pPr>
        <w:shd w:val="clear" w:color="auto" w:fill="FFFFFF"/>
        <w:spacing w:line="600" w:lineRule="atLeast"/>
        <w:ind w:left="-198" w:right="-284"/>
        <w:jc w:val="right"/>
        <w:outlineLvl w:val="1"/>
        <w:rPr>
          <w:rFonts w:asciiTheme="majorBidi" w:eastAsia="Times New Roman" w:hAnsiTheme="majorBidi" w:cstheme="majorBidi"/>
          <w:b/>
          <w:bCs/>
          <w:color w:val="003399"/>
          <w:sz w:val="10"/>
          <w:szCs w:val="10"/>
          <w:lang w:eastAsia="fr-FR"/>
        </w:rPr>
      </w:pPr>
    </w:p>
    <w:p w:rsidR="003D7028" w:rsidRPr="004F3DCB" w:rsidRDefault="003D7028" w:rsidP="003D7028">
      <w:pPr>
        <w:shd w:val="clear" w:color="auto" w:fill="FFFFFF"/>
        <w:spacing w:after="375" w:line="600" w:lineRule="atLeast"/>
        <w:ind w:left="-199" w:right="-284"/>
        <w:jc w:val="center"/>
        <w:outlineLvl w:val="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062402" cy="2933700"/>
            <wp:effectExtent l="19050" t="0" r="4898" b="0"/>
            <wp:docPr id="1" name="Image 1" descr="الجزائر-الغابون: إرساء آليات جديدة لتكثيف المبادلات التجار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جزائر-الغابون: إرساء آليات جديدة لتكثيف المبادلات التجارية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666" cy="293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DCB" w:rsidRPr="004F3DCB" w:rsidRDefault="004F3DCB" w:rsidP="00860FCD">
      <w:pPr>
        <w:pStyle w:val="NormalWeb"/>
        <w:shd w:val="clear" w:color="auto" w:fill="FFFFFF"/>
        <w:bidi/>
        <w:spacing w:before="0" w:beforeAutospacing="0" w:after="180" w:afterAutospacing="0" w:line="420" w:lineRule="atLeast"/>
        <w:ind w:left="-199" w:right="-284"/>
        <w:jc w:val="both"/>
        <w:rPr>
          <w:rFonts w:asciiTheme="majorBidi" w:hAnsiTheme="majorBidi" w:cstheme="majorBidi"/>
          <w:color w:val="014D78"/>
          <w:sz w:val="32"/>
          <w:szCs w:val="32"/>
        </w:rPr>
      </w:pPr>
      <w:proofErr w:type="spellStart"/>
      <w:r w:rsidRPr="004F3DCB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ليبروفيل</w:t>
      </w:r>
      <w:proofErr w:type="spellEnd"/>
      <w:r w:rsidRPr="004F3DCB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</w:t>
      </w:r>
      <w:proofErr w:type="spellStart"/>
      <w:r w:rsidRPr="004F3DCB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-</w:t>
      </w:r>
      <w:proofErr w:type="spellEnd"/>
      <w:r w:rsidRPr="004F3DCB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أكد وزير التجارة سعيد جلاب يوم الثلاثاء </w:t>
      </w:r>
      <w:proofErr w:type="spellStart"/>
      <w:r w:rsidRPr="004F3DCB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بليبروفيل</w:t>
      </w:r>
      <w:proofErr w:type="spellEnd"/>
      <w:r w:rsidRPr="004F3DCB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أن الجزائر تعتزم وضع آليات  جديدة لتكثيف مبادلاتها التجارية مع </w:t>
      </w:r>
      <w:proofErr w:type="spellStart"/>
      <w:r w:rsidRPr="004F3DCB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الغابون</w:t>
      </w:r>
      <w:proofErr w:type="spellEnd"/>
      <w:r w:rsidRPr="004F3DCB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.</w:t>
      </w:r>
    </w:p>
    <w:p w:rsidR="004F3DCB" w:rsidRPr="004F3DCB" w:rsidRDefault="004F3DCB" w:rsidP="00860FCD">
      <w:pPr>
        <w:pStyle w:val="NormalWeb"/>
        <w:shd w:val="clear" w:color="auto" w:fill="FFFFFF"/>
        <w:bidi/>
        <w:spacing w:before="0" w:beforeAutospacing="0" w:after="18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و خلال لقاء أعمال جزائري-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غابوني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على هامش المعرض الخاص بالمنتجات الجزائرية الذي يعقد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بليبروفيل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من 12 الى 17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نوفمبر،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صرح السيد جلاب يقول أنه "من أجل تعزيز أكثر للتعاون الاقتصادي و التجاري بين البلدين بما يكفل جعله نموذجا للاندماج الاقتصادي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الافريقي،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نعتزم عن  قريب وضع عدد معين من الاليات التي من  شأنها تكثيف هذه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العلاقة".</w:t>
      </w:r>
      <w:proofErr w:type="spellEnd"/>
    </w:p>
    <w:p w:rsidR="004F3DCB" w:rsidRPr="004F3DCB" w:rsidRDefault="004F3DCB" w:rsidP="00860FCD">
      <w:pPr>
        <w:pStyle w:val="NormalWeb"/>
        <w:shd w:val="clear" w:color="auto" w:fill="FFFFFF"/>
        <w:bidi/>
        <w:spacing w:before="0" w:beforeAutospacing="0" w:after="18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و  يتعلق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الأمر،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في المقام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الأول،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بتنصيب مجلس رجال أعمال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جزائري-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غابوني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سيكون بمثابة "الآلية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المفضلة"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لتعزيز العلاقات الاقتصادية و التجارية بين رجال الاعمال من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البلدين،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و هذا من خلال التبادل الدائم للزيارات و تحديد فرص الاعمال و كذا تبادل  الخبرة و التجربة في مجال السياسة التجارية.</w:t>
      </w:r>
    </w:p>
    <w:p w:rsidR="004F3DCB" w:rsidRDefault="004F3DCB" w:rsidP="00860FCD">
      <w:pPr>
        <w:pStyle w:val="NormalWeb"/>
        <w:shd w:val="clear" w:color="auto" w:fill="FFFFFF"/>
        <w:bidi/>
        <w:spacing w:before="0" w:beforeAutospacing="0" w:after="0" w:afterAutospacing="0"/>
        <w:ind w:left="-199" w:right="-284"/>
        <w:jc w:val="both"/>
        <w:rPr>
          <w:rStyle w:val="lev"/>
          <w:rFonts w:asciiTheme="majorBidi" w:hAnsiTheme="majorBidi" w:cstheme="majorBidi"/>
          <w:color w:val="28323D"/>
          <w:sz w:val="32"/>
          <w:szCs w:val="32"/>
        </w:rPr>
      </w:pPr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و </w:t>
      </w:r>
      <w:proofErr w:type="spellStart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أوضاف</w:t>
      </w:r>
      <w:proofErr w:type="spellEnd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 الوزير أنه سيتم منح أهمية خاصة لإعادة تنشيط الدبلوماسية الاقتصادية التي ستكون  لها مهمة  ترقية علامة "صنع  في </w:t>
      </w:r>
      <w:proofErr w:type="spellStart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الجزائر"،</w:t>
      </w:r>
      <w:proofErr w:type="spellEnd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 من خلال لا </w:t>
      </w:r>
      <w:proofErr w:type="spellStart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سيما</w:t>
      </w:r>
      <w:proofErr w:type="spellEnd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 مضاعفة التظاهرات الاقتصادية و المعارض و توفير الشروط الضرورية لبروز و  تطوير الشبكات التجارية.</w:t>
      </w:r>
    </w:p>
    <w:p w:rsidR="003D7028" w:rsidRPr="004F3DCB" w:rsidRDefault="003D7028" w:rsidP="003D7028">
      <w:pPr>
        <w:pStyle w:val="NormalWeb"/>
        <w:shd w:val="clear" w:color="auto" w:fill="FFFFFF"/>
        <w:bidi/>
        <w:spacing w:before="0" w:beforeAutospacing="0" w:after="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</w:p>
    <w:p w:rsidR="004F3DCB" w:rsidRPr="004F3DCB" w:rsidRDefault="004F3DCB" w:rsidP="00860FCD">
      <w:pPr>
        <w:pStyle w:val="NormalWeb"/>
        <w:shd w:val="clear" w:color="auto" w:fill="FFFFFF"/>
        <w:bidi/>
        <w:spacing w:before="0" w:beforeAutospacing="0" w:after="18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كما أبرز ضرورة وضع  اطار ملائم للمتابعة و التقييم و الاقتراحات لأجل هذا التعاون الجزائري-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الغابوني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.</w:t>
      </w:r>
    </w:p>
    <w:p w:rsidR="004F3DCB" w:rsidRPr="004F3DCB" w:rsidRDefault="004F3DCB" w:rsidP="00860FCD">
      <w:pPr>
        <w:pStyle w:val="NormalWeb"/>
        <w:shd w:val="clear" w:color="auto" w:fill="FFFFFF"/>
        <w:bidi/>
        <w:spacing w:before="0" w:beforeAutospacing="0" w:after="18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lastRenderedPageBreak/>
        <w:t xml:space="preserve">و استطرد السيد جلاب يقول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"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من الواضح أن المبادلات التجارية بين البلدين لا تعكس جودة العلاقات 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السياسية،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غير أن الارادة التي أبدتها السلطات العليا للبلدين و الاهتمام المتبادل الذي أبداه رجال الاعمال يعطيان  لنا اليوم الأمل في مستقبل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واعد".</w:t>
      </w:r>
      <w:proofErr w:type="spellEnd"/>
    </w:p>
    <w:p w:rsidR="004F3DCB" w:rsidRPr="004F3DCB" w:rsidRDefault="004F3DCB" w:rsidP="00860FCD">
      <w:pPr>
        <w:pStyle w:val="NormalWeb"/>
        <w:shd w:val="clear" w:color="auto" w:fill="FFFFFF"/>
        <w:bidi/>
        <w:spacing w:before="0" w:beforeAutospacing="0" w:after="18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و استرسل السيد جلاب يقول "من هذا المنظور و بالنظر الى المؤهلات التي يستفيد منها بلدانا و الحفاظ على المصالح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المتبادلة،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يمكن للجزائر أن تشكل أرضية للمنتجات 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الغابونية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نحو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أوروبا،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كما أن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الغابون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بوسعه كبلد محوري في وسط افريقيا يمكن أن يشكل بالنسبة لنا بوابة دخول  إلى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المنطقة".</w:t>
      </w:r>
      <w:proofErr w:type="spellEnd"/>
    </w:p>
    <w:p w:rsidR="004F3DCB" w:rsidRDefault="004F3DCB" w:rsidP="00860FCD">
      <w:pPr>
        <w:pStyle w:val="NormalWeb"/>
        <w:shd w:val="clear" w:color="auto" w:fill="FFFFFF"/>
        <w:bidi/>
        <w:spacing w:before="0" w:beforeAutospacing="0" w:after="18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</w:rPr>
      </w:pPr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و أشار الوزير يقول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"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هذا البرنامج (المعارض الدولية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)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يترجم  بشكل واضح و صريح المقاربة الافريقية الي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نتعزم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إبرازها و نشرها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لارساء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بشكل نهائي لبنات نسيج اجتماعي و تجاري يسمح  لنا بتسطير مشوار التنمية  الاقتصادية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الشاملة".</w:t>
      </w:r>
      <w:proofErr w:type="spellEnd"/>
    </w:p>
    <w:p w:rsidR="004F3DCB" w:rsidRDefault="004F3DCB" w:rsidP="00860FCD">
      <w:pPr>
        <w:pStyle w:val="NormalWeb"/>
        <w:shd w:val="clear" w:color="auto" w:fill="FFFFFF"/>
        <w:bidi/>
        <w:spacing w:before="0" w:beforeAutospacing="0" w:after="0" w:afterAutospacing="0"/>
        <w:ind w:left="-199" w:right="-284"/>
        <w:jc w:val="both"/>
        <w:rPr>
          <w:rStyle w:val="lev"/>
          <w:rFonts w:asciiTheme="majorBidi" w:hAnsiTheme="majorBidi" w:cstheme="majorBidi"/>
          <w:color w:val="28323D"/>
          <w:sz w:val="32"/>
          <w:szCs w:val="32"/>
        </w:rPr>
      </w:pPr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و ترتكز هذه المقاربة الافريقية على بعض "الشروط </w:t>
      </w:r>
      <w:proofErr w:type="spellStart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المسبقة"</w:t>
      </w:r>
      <w:proofErr w:type="spellEnd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 لمنطقة  التبادل الحر القارية الافريقية و التي ترمي الى ترقية تنمية الامكانات الاقتصادية الافريقية و المساهمة  في تكثيف التجارة البينية الافريقية و تنمية </w:t>
      </w:r>
      <w:proofErr w:type="spellStart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>اقتصاداتها</w:t>
      </w:r>
      <w:proofErr w:type="spellEnd"/>
      <w:r w:rsidRPr="004F3DCB">
        <w:rPr>
          <w:rStyle w:val="lev"/>
          <w:rFonts w:asciiTheme="majorBidi" w:hAnsiTheme="majorBidi" w:cstheme="majorBidi"/>
          <w:color w:val="28323D"/>
          <w:sz w:val="32"/>
          <w:szCs w:val="32"/>
          <w:rtl/>
        </w:rPr>
        <w:t xml:space="preserve"> لتحسين ازدهار الشعوب الافريقية.</w:t>
      </w:r>
    </w:p>
    <w:p w:rsidR="00860FCD" w:rsidRPr="004F3DCB" w:rsidRDefault="00860FCD" w:rsidP="00860FCD">
      <w:pPr>
        <w:pStyle w:val="NormalWeb"/>
        <w:shd w:val="clear" w:color="auto" w:fill="FFFFFF"/>
        <w:bidi/>
        <w:spacing w:before="0" w:beforeAutospacing="0" w:after="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</w:p>
    <w:p w:rsidR="004F3DCB" w:rsidRPr="004F3DCB" w:rsidRDefault="004F3DCB" w:rsidP="00860FCD">
      <w:pPr>
        <w:pStyle w:val="NormalWeb"/>
        <w:shd w:val="clear" w:color="auto" w:fill="FFFFFF"/>
        <w:bidi/>
        <w:spacing w:before="0" w:beforeAutospacing="0" w:after="18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و أضاف الوزير يقول أن "الامكانيات متوفرة و هي معتبرة و الرهان بالنسبة لنا جميعا هو حشد مواردنا و وسائلنا للاستفادة من هذا الوضع و ترقيته نحو وضع يتجسد في اندماج اقتصادي و في منطقة تبادل حر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افريقية".</w:t>
      </w:r>
      <w:proofErr w:type="spellEnd"/>
    </w:p>
    <w:p w:rsidR="004F3DCB" w:rsidRPr="004F3DCB" w:rsidRDefault="004F3DCB" w:rsidP="00860FCD">
      <w:pPr>
        <w:pStyle w:val="NormalWeb"/>
        <w:shd w:val="clear" w:color="auto" w:fill="FFFFFF"/>
        <w:bidi/>
        <w:spacing w:before="0" w:beforeAutospacing="0" w:after="180" w:afterAutospacing="0"/>
        <w:ind w:left="-199" w:right="-284"/>
        <w:jc w:val="both"/>
        <w:rPr>
          <w:rFonts w:asciiTheme="majorBidi" w:hAnsiTheme="majorBidi" w:cstheme="majorBidi"/>
          <w:color w:val="28323D"/>
          <w:sz w:val="32"/>
          <w:szCs w:val="32"/>
          <w:rtl/>
        </w:rPr>
      </w:pPr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و بعد أن ذكر بأن طبعة 2018 لمعرض المنتجات الجزائرية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بالغابون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قد تم تتويجها بإبرام 20 عقد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شراكة،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أشاد  السيد  جلاب بالمشاركة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"الفعالة"</w:t>
      </w:r>
      <w:proofErr w:type="spellEnd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 xml:space="preserve"> للمؤسسات الجزائرية لهذه الطبعة الجديدة و التي تمثل "عينة جد واسعة و متنوعة لمختلف قطاعات نشاطات الاقتصاد الجزائري من  القطاعين العام و </w:t>
      </w:r>
      <w:proofErr w:type="spellStart"/>
      <w:r w:rsidRPr="004F3DCB">
        <w:rPr>
          <w:rFonts w:asciiTheme="majorBidi" w:hAnsiTheme="majorBidi" w:cstheme="majorBidi"/>
          <w:color w:val="28323D"/>
          <w:sz w:val="32"/>
          <w:szCs w:val="32"/>
          <w:rtl/>
        </w:rPr>
        <w:t>الخاص".</w:t>
      </w:r>
      <w:proofErr w:type="spellEnd"/>
    </w:p>
    <w:p w:rsidR="004F3DCB" w:rsidRPr="00860FCD" w:rsidRDefault="004F3DCB" w:rsidP="00860FCD">
      <w:pPr>
        <w:shd w:val="clear" w:color="auto" w:fill="FFFFFF"/>
        <w:bidi/>
        <w:spacing w:after="120"/>
        <w:ind w:left="-199" w:right="-284"/>
        <w:jc w:val="both"/>
        <w:outlineLvl w:val="1"/>
        <w:rPr>
          <w:rFonts w:asciiTheme="majorBidi" w:eastAsia="Times New Roman" w:hAnsiTheme="majorBidi" w:cstheme="majorBidi"/>
          <w:sz w:val="10"/>
          <w:szCs w:val="10"/>
          <w:lang w:eastAsia="fr-FR"/>
        </w:rPr>
      </w:pPr>
    </w:p>
    <w:p w:rsidR="00481A47" w:rsidRPr="004F3DCB" w:rsidRDefault="00481A47" w:rsidP="00860FCD">
      <w:pPr>
        <w:shd w:val="clear" w:color="auto" w:fill="FFFFFF"/>
        <w:bidi/>
        <w:spacing w:after="120"/>
        <w:ind w:left="-199" w:right="-284"/>
        <w:jc w:val="both"/>
        <w:outlineLvl w:val="1"/>
        <w:rPr>
          <w:rFonts w:asciiTheme="majorBidi" w:eastAsia="Times New Roman" w:hAnsiTheme="majorBidi" w:cstheme="majorBidi"/>
          <w:sz w:val="32"/>
          <w:szCs w:val="32"/>
          <w:lang w:eastAsia="fr-FR"/>
        </w:rPr>
      </w:pPr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المصدر </w:t>
      </w:r>
      <w:proofErr w:type="spellStart"/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واج</w:t>
      </w:r>
      <w:proofErr w:type="spellEnd"/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</w:t>
      </w:r>
      <w:proofErr w:type="spellStart"/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الثلاثاء,</w:t>
      </w:r>
      <w:proofErr w:type="spellEnd"/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 xml:space="preserve"> 12</w:t>
      </w:r>
      <w:r w:rsidRPr="004F3DCB">
        <w:rPr>
          <w:rFonts w:asciiTheme="majorBidi" w:eastAsia="Times New Roman" w:hAnsiTheme="majorBidi" w:cstheme="majorBidi"/>
          <w:sz w:val="32"/>
          <w:szCs w:val="32"/>
          <w:lang w:eastAsia="fr-FR"/>
        </w:rPr>
        <w:t xml:space="preserve"> </w:t>
      </w:r>
      <w:r w:rsidRPr="004F3DCB">
        <w:rPr>
          <w:rFonts w:asciiTheme="majorBidi" w:eastAsia="Times New Roman" w:hAnsiTheme="majorBidi" w:cstheme="majorBidi"/>
          <w:sz w:val="32"/>
          <w:szCs w:val="32"/>
          <w:rtl/>
          <w:lang w:eastAsia="fr-FR"/>
        </w:rPr>
        <w:t>نوفمبر 2019</w:t>
      </w:r>
    </w:p>
    <w:p w:rsidR="00481A47" w:rsidRPr="004F3DCB" w:rsidRDefault="00481A47" w:rsidP="00860FCD">
      <w:pPr>
        <w:shd w:val="clear" w:color="auto" w:fill="FFFFFF"/>
        <w:bidi/>
        <w:spacing w:after="120"/>
        <w:ind w:left="-199" w:right="-284"/>
        <w:jc w:val="both"/>
        <w:outlineLvl w:val="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lang w:eastAsia="fr-FR"/>
        </w:rPr>
      </w:pPr>
      <w:r w:rsidRPr="004F3DCB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الجزائر </w:t>
      </w:r>
      <w:proofErr w:type="spellStart"/>
      <w:r w:rsidRPr="004F3DCB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والغابون</w:t>
      </w:r>
      <w:proofErr w:type="spellEnd"/>
      <w:r w:rsidRPr="004F3DCB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 تسعيان </w:t>
      </w:r>
      <w:proofErr w:type="spellStart"/>
      <w:r w:rsidRPr="004F3DCB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>لتطويرعلاقاتهما</w:t>
      </w:r>
      <w:proofErr w:type="spellEnd"/>
      <w:r w:rsidRPr="004F3DCB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rtl/>
          <w:lang w:eastAsia="fr-FR"/>
        </w:rPr>
        <w:t xml:space="preserve"> الاقتصادية</w:t>
      </w:r>
    </w:p>
    <w:p w:rsidR="00481A47" w:rsidRPr="004F3DCB" w:rsidRDefault="00481A47" w:rsidP="00860FCD">
      <w:pPr>
        <w:bidi/>
        <w:ind w:left="-199" w:right="-284"/>
        <w:jc w:val="both"/>
        <w:rPr>
          <w:rFonts w:asciiTheme="majorBidi" w:eastAsia="Times New Roman" w:hAnsiTheme="majorBidi" w:cstheme="majorBidi"/>
          <w:color w:val="014D78"/>
          <w:sz w:val="32"/>
          <w:szCs w:val="32"/>
          <w:lang w:eastAsia="fr-FR"/>
        </w:rPr>
      </w:pPr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 xml:space="preserve">الجزائر </w:t>
      </w:r>
      <w:proofErr w:type="spellStart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>-</w:t>
      </w:r>
      <w:proofErr w:type="spellEnd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 xml:space="preserve"> اجتمع وزير التجارة سعيد جلاب بوزير التجارة والسياحة والمؤسسات الصغيرة والمتوسطة </w:t>
      </w:r>
      <w:proofErr w:type="spellStart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>الغابوني</w:t>
      </w:r>
      <w:proofErr w:type="spellEnd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 xml:space="preserve"> جان ماري </w:t>
      </w:r>
      <w:proofErr w:type="spellStart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>أوغندغا</w:t>
      </w:r>
      <w:proofErr w:type="spellEnd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 xml:space="preserve"> اليوم الثلاثاء بالعاصمة  </w:t>
      </w:r>
      <w:proofErr w:type="spellStart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>بليبروفيل</w:t>
      </w:r>
      <w:proofErr w:type="spellEnd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 xml:space="preserve"> للتباحث حول تطوير العلاقات بين البلدين في العديد من المجلات ولا </w:t>
      </w:r>
      <w:proofErr w:type="spellStart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>سيما</w:t>
      </w:r>
      <w:proofErr w:type="spellEnd"/>
      <w:r w:rsidRPr="004F3DCB">
        <w:rPr>
          <w:rFonts w:asciiTheme="majorBidi" w:eastAsia="Times New Roman" w:hAnsiTheme="majorBidi" w:cstheme="majorBidi"/>
          <w:color w:val="014D78"/>
          <w:sz w:val="32"/>
          <w:szCs w:val="32"/>
          <w:rtl/>
          <w:lang w:eastAsia="fr-FR"/>
        </w:rPr>
        <w:t xml:space="preserve"> الاقتصادية.</w:t>
      </w:r>
    </w:p>
    <w:p w:rsidR="00481A47" w:rsidRPr="004F3DCB" w:rsidRDefault="00481A47" w:rsidP="00860FCD">
      <w:pPr>
        <w:bidi/>
        <w:ind w:left="-199" w:right="-284"/>
        <w:jc w:val="both"/>
        <w:rPr>
          <w:rFonts w:asciiTheme="majorBidi" w:eastAsia="Times New Roman" w:hAnsiTheme="majorBidi" w:cstheme="majorBidi"/>
          <w:color w:val="014D78"/>
          <w:sz w:val="32"/>
          <w:szCs w:val="32"/>
          <w:lang w:eastAsia="fr-FR"/>
        </w:rPr>
      </w:pPr>
    </w:p>
    <w:p w:rsidR="00481A47" w:rsidRPr="004F3DCB" w:rsidRDefault="00481A47" w:rsidP="00860FCD">
      <w:pPr>
        <w:shd w:val="clear" w:color="auto" w:fill="FFFFFF"/>
        <w:bidi/>
        <w:spacing w:after="180"/>
        <w:ind w:left="-199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كما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تبحت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الطرفين -على هامش فعاليات معرض المنتجات الجزائرية الذي تنطلق فعالياته  اليوم الثلاثاء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بليبروفيل-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كيفية تطوير علاقتهما الاقتصادية في اطار منطقة التبادل الحر القارية الإفريقية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(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</w:t>
      </w:r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lang w:eastAsia="fr-FR"/>
        </w:rPr>
        <w:t>ZLECAF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).</w:t>
      </w:r>
      <w:proofErr w:type="spellEnd"/>
    </w:p>
    <w:p w:rsidR="00481A47" w:rsidRPr="004F3DCB" w:rsidRDefault="00481A47" w:rsidP="00860FCD">
      <w:pPr>
        <w:shd w:val="clear" w:color="auto" w:fill="FFFFFF"/>
        <w:bidi/>
        <w:spacing w:after="180"/>
        <w:ind w:left="-199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lastRenderedPageBreak/>
        <w:t xml:space="preserve">و بهذه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المناسبة،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أبرز السيد جلاب سبل تبادل الشراكة بين البلدين من خلال مجلس الأعمال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وتفعيله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وميكانيزمات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ترقية التبادل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الاقتصادي،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مؤكدا ان 3</w:t>
      </w:r>
      <w:r w:rsidR="00A92B71" w:rsidRPr="004F3DCB">
        <w:rPr>
          <w:rFonts w:asciiTheme="majorBidi" w:eastAsia="Times New Roman" w:hAnsiTheme="majorBidi" w:cstheme="majorBidi"/>
          <w:color w:val="28323D"/>
          <w:sz w:val="32"/>
          <w:szCs w:val="32"/>
          <w:lang w:eastAsia="fr-FR"/>
        </w:rPr>
        <w:t xml:space="preserve"> </w:t>
      </w:r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ما تملكه الجزائر اليوم من تنوع وثراء اقتصادي خارج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المحروقات،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يمكنها من أن تستهلك منتجا افريقيا بمعايير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عالمية".</w:t>
      </w:r>
      <w:proofErr w:type="spellEnd"/>
    </w:p>
    <w:p w:rsidR="00481A47" w:rsidRPr="004F3DCB" w:rsidRDefault="00481A47" w:rsidP="00860FCD">
      <w:pPr>
        <w:shd w:val="clear" w:color="auto" w:fill="FFFFFF"/>
        <w:bidi/>
        <w:spacing w:after="180"/>
        <w:ind w:left="-199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وبدوره أعرب الوزير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الغابوني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عن "سعادة بلده بهذه المشاركة القوية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للجزائر"،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مذكرا ان "الطبعة السابقة للمعرض توجت بالتوقيع على عدة اتفاقيات تعاون وشراكة  بين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البلدين".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 </w:t>
      </w:r>
    </w:p>
    <w:p w:rsidR="00481A47" w:rsidRPr="004F3DCB" w:rsidRDefault="00481A47" w:rsidP="00860FCD">
      <w:pPr>
        <w:shd w:val="clear" w:color="auto" w:fill="FFFFFF"/>
        <w:bidi/>
        <w:spacing w:after="180"/>
        <w:ind w:left="-199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كما شدد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الوزيران،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في ذات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السياق،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على ضرورة التبادل بين رجال أعمال البلدين بهدف تطوير العلاقات التجارية البينية   و تعزيز إمكانيات التصدير الجزائرية في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الغابون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والدول المجاورة لها والذي يعتبر الهدف الرئيسي لهذا المعرض.</w:t>
      </w:r>
    </w:p>
    <w:p w:rsidR="00481A47" w:rsidRPr="004F3DCB" w:rsidRDefault="00481A47" w:rsidP="00860FCD">
      <w:pPr>
        <w:shd w:val="clear" w:color="auto" w:fill="FFFFFF"/>
        <w:bidi/>
        <w:spacing w:after="180"/>
        <w:ind w:left="-199" w:right="-284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</w:pPr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ومن المنتظر ان يتم خلال معرض المنتجات الجزائرية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بالغابون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التوقيع على اتفاقيات شراكة وتعاون بين البلدين لتزويد السوق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الغابونية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والدول المجاورة لها بمختلف المنتجات الجزائرية </w:t>
      </w:r>
      <w:proofErr w:type="spellStart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>الفلاحية</w:t>
      </w:r>
      <w:proofErr w:type="spellEnd"/>
      <w:r w:rsidRPr="004F3DCB">
        <w:rPr>
          <w:rFonts w:asciiTheme="majorBidi" w:eastAsia="Times New Roman" w:hAnsiTheme="majorBidi" w:cstheme="majorBidi"/>
          <w:color w:val="28323D"/>
          <w:sz w:val="32"/>
          <w:szCs w:val="32"/>
          <w:rtl/>
          <w:lang w:eastAsia="fr-FR"/>
        </w:rPr>
        <w:t xml:space="preserve"> الغذائية والصناعية التي تزايد عليها الطلب مؤخرا.</w:t>
      </w:r>
    </w:p>
    <w:p w:rsidR="000C31D3" w:rsidRPr="004F3DCB" w:rsidRDefault="000C31D3" w:rsidP="00860FCD">
      <w:pPr>
        <w:bidi/>
        <w:ind w:left="-199" w:right="-284"/>
        <w:jc w:val="both"/>
        <w:rPr>
          <w:rFonts w:asciiTheme="majorBidi" w:hAnsiTheme="majorBidi" w:cstheme="majorBidi"/>
          <w:sz w:val="32"/>
          <w:szCs w:val="32"/>
        </w:rPr>
      </w:pPr>
    </w:p>
    <w:sectPr w:rsidR="000C31D3" w:rsidRPr="004F3DCB" w:rsidSect="00662FA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BC" w:rsidRDefault="00EA78BC" w:rsidP="002A2FFE">
      <w:pPr>
        <w:spacing w:line="240" w:lineRule="auto"/>
      </w:pPr>
      <w:r>
        <w:separator/>
      </w:r>
    </w:p>
  </w:endnote>
  <w:endnote w:type="continuationSeparator" w:id="0">
    <w:p w:rsidR="00EA78BC" w:rsidRDefault="00EA78BC" w:rsidP="002A2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9219"/>
      <w:docPartObj>
        <w:docPartGallery w:val="Page Numbers (Bottom of Page)"/>
        <w:docPartUnique/>
      </w:docPartObj>
    </w:sdtPr>
    <w:sdtContent>
      <w:p w:rsidR="002A2FFE" w:rsidRDefault="002A2FFE">
        <w:pPr>
          <w:pStyle w:val="Pieddepage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2A2FFE" w:rsidRDefault="002A2FF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BC" w:rsidRDefault="00EA78BC" w:rsidP="002A2FFE">
      <w:pPr>
        <w:spacing w:line="240" w:lineRule="auto"/>
      </w:pPr>
      <w:r>
        <w:separator/>
      </w:r>
    </w:p>
  </w:footnote>
  <w:footnote w:type="continuationSeparator" w:id="0">
    <w:p w:rsidR="00EA78BC" w:rsidRDefault="00EA78BC" w:rsidP="002A2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519C"/>
    <w:multiLevelType w:val="multilevel"/>
    <w:tmpl w:val="998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A47"/>
    <w:rsid w:val="000C31D3"/>
    <w:rsid w:val="000F4A9F"/>
    <w:rsid w:val="00157F5C"/>
    <w:rsid w:val="00256D93"/>
    <w:rsid w:val="002A2FFE"/>
    <w:rsid w:val="002B3929"/>
    <w:rsid w:val="002F6D57"/>
    <w:rsid w:val="00385DD5"/>
    <w:rsid w:val="003D7028"/>
    <w:rsid w:val="0040133E"/>
    <w:rsid w:val="00481A47"/>
    <w:rsid w:val="004C0DB9"/>
    <w:rsid w:val="004F3DCB"/>
    <w:rsid w:val="00662FAB"/>
    <w:rsid w:val="006B0BA7"/>
    <w:rsid w:val="006C6912"/>
    <w:rsid w:val="00714FC0"/>
    <w:rsid w:val="00764B25"/>
    <w:rsid w:val="00801D2C"/>
    <w:rsid w:val="00860FCD"/>
    <w:rsid w:val="008C0DB8"/>
    <w:rsid w:val="008E78A9"/>
    <w:rsid w:val="00A92B71"/>
    <w:rsid w:val="00C240AE"/>
    <w:rsid w:val="00DE54AA"/>
    <w:rsid w:val="00E2325C"/>
    <w:rsid w:val="00E76D60"/>
    <w:rsid w:val="00EA78BC"/>
    <w:rsid w:val="00ED59A0"/>
    <w:rsid w:val="00F15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AB"/>
  </w:style>
  <w:style w:type="paragraph" w:styleId="Titre2">
    <w:name w:val="heading 2"/>
    <w:basedOn w:val="Normal"/>
    <w:link w:val="Titre2Car"/>
    <w:uiPriority w:val="9"/>
    <w:qFormat/>
    <w:rsid w:val="00481A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1A4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itemdatecreated">
    <w:name w:val="itemdatecreated"/>
    <w:basedOn w:val="Policepardfaut"/>
    <w:rsid w:val="00481A47"/>
  </w:style>
  <w:style w:type="character" w:styleId="Lienhypertexte">
    <w:name w:val="Hyperlink"/>
    <w:basedOn w:val="Policepardfaut"/>
    <w:uiPriority w:val="99"/>
    <w:semiHidden/>
    <w:unhideWhenUsed/>
    <w:rsid w:val="00481A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1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3DC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70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0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A2FFE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2FFE"/>
  </w:style>
  <w:style w:type="paragraph" w:styleId="Pieddepage">
    <w:name w:val="footer"/>
    <w:basedOn w:val="Normal"/>
    <w:link w:val="PieddepageCar"/>
    <w:uiPriority w:val="99"/>
    <w:unhideWhenUsed/>
    <w:rsid w:val="002A2FFE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2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52">
          <w:marLeft w:val="0"/>
          <w:marRight w:val="0"/>
          <w:marTop w:val="225"/>
          <w:marBottom w:val="225"/>
          <w:divBdr>
            <w:top w:val="single" w:sz="6" w:space="4" w:color="D5E5F4"/>
            <w:left w:val="none" w:sz="0" w:space="0" w:color="auto"/>
            <w:bottom w:val="single" w:sz="6" w:space="4" w:color="D5E5F4"/>
            <w:right w:val="none" w:sz="0" w:space="0" w:color="auto"/>
          </w:divBdr>
        </w:div>
        <w:div w:id="1280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27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8" w:color="E5E5E5"/>
          </w:divBdr>
        </w:div>
        <w:div w:id="82235918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8" w:color="E5E5E5"/>
          </w:divBdr>
        </w:div>
      </w:divsChild>
    </w:div>
    <w:div w:id="1157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7</cp:revision>
  <dcterms:created xsi:type="dcterms:W3CDTF">2019-11-13T09:04:00Z</dcterms:created>
  <dcterms:modified xsi:type="dcterms:W3CDTF">2019-11-14T13:26:00Z</dcterms:modified>
</cp:coreProperties>
</file>