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93" w:rsidRPr="005F5C93" w:rsidRDefault="005F5C93" w:rsidP="005F5C93">
      <w:pPr>
        <w:shd w:val="clear" w:color="auto" w:fill="FFFFFF"/>
        <w:bidi/>
        <w:spacing w:after="375"/>
        <w:jc w:val="both"/>
        <w:outlineLvl w:val="1"/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lang w:eastAsia="fr-FR"/>
        </w:rPr>
      </w:pPr>
      <w:r w:rsidRPr="005F5C93">
        <w:rPr>
          <w:rFonts w:asciiTheme="majorBidi" w:eastAsia="Times New Roman" w:hAnsiTheme="majorBidi" w:cstheme="majorBidi" w:hint="cs"/>
          <w:b/>
          <w:bCs/>
          <w:color w:val="28323D"/>
          <w:sz w:val="32"/>
          <w:szCs w:val="32"/>
          <w:rtl/>
          <w:lang w:eastAsia="fr-FR"/>
        </w:rPr>
        <w:t xml:space="preserve">المصدر </w:t>
      </w:r>
      <w:proofErr w:type="spellStart"/>
      <w:r w:rsidRPr="005F5C93">
        <w:rPr>
          <w:rFonts w:asciiTheme="majorBidi" w:eastAsia="Times New Roman" w:hAnsiTheme="majorBidi" w:cstheme="majorBidi" w:hint="cs"/>
          <w:b/>
          <w:bCs/>
          <w:color w:val="28323D"/>
          <w:sz w:val="32"/>
          <w:szCs w:val="32"/>
          <w:rtl/>
          <w:lang w:eastAsia="fr-FR"/>
        </w:rPr>
        <w:t>واج</w:t>
      </w:r>
      <w:proofErr w:type="spellEnd"/>
      <w:r w:rsidRPr="005F5C93">
        <w:rPr>
          <w:rFonts w:asciiTheme="majorBidi" w:eastAsia="Times New Roman" w:hAnsiTheme="majorBidi" w:cstheme="majorBidi" w:hint="cs"/>
          <w:b/>
          <w:bCs/>
          <w:color w:val="28323D"/>
          <w:sz w:val="32"/>
          <w:szCs w:val="32"/>
          <w:rtl/>
          <w:lang w:eastAsia="fr-FR"/>
        </w:rPr>
        <w:t xml:space="preserve"> 02 نوفمبر 2019</w:t>
      </w:r>
    </w:p>
    <w:p w:rsidR="005F5C93" w:rsidRPr="005F5C93" w:rsidRDefault="005F5C93" w:rsidP="005F5C93">
      <w:pPr>
        <w:shd w:val="clear" w:color="auto" w:fill="FFFFFF"/>
        <w:bidi/>
        <w:spacing w:after="375"/>
        <w:jc w:val="both"/>
        <w:outlineLvl w:val="1"/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lang w:eastAsia="fr-FR"/>
        </w:rPr>
      </w:pPr>
      <w:r w:rsidRPr="005F5C93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 xml:space="preserve">قمة العالم العربي </w:t>
      </w:r>
      <w:proofErr w:type="spellStart"/>
      <w:r w:rsidRPr="005F5C93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>/</w:t>
      </w:r>
      <w:proofErr w:type="spellEnd"/>
      <w:r w:rsidRPr="005F5C93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 xml:space="preserve"> الاتحاد </w:t>
      </w:r>
      <w:proofErr w:type="spellStart"/>
      <w:r w:rsidRPr="005F5C93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>الأوروبي:</w:t>
      </w:r>
      <w:proofErr w:type="spellEnd"/>
      <w:r w:rsidRPr="005F5C93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 xml:space="preserve"> الجزائر تبرز جهودها من أجل تطوير المؤسسات الناشئة</w:t>
      </w:r>
    </w:p>
    <w:p w:rsidR="005F5C9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eastAsia="Times New Roman" w:hAnsiTheme="majorBidi" w:cstheme="majorBidi"/>
          <w:color w:val="014D78"/>
          <w:sz w:val="32"/>
          <w:szCs w:val="32"/>
          <w:lang w:eastAsia="fr-FR"/>
        </w:rPr>
      </w:pPr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الجزائر </w:t>
      </w:r>
      <w:proofErr w:type="spellStart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>-</w:t>
      </w:r>
      <w:proofErr w:type="spellEnd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 ابرزت الجزائر خلال الدورة الرابعة من قمة العالم العربي/الاتحاد الاوروبي المنعقدة </w:t>
      </w:r>
      <w:proofErr w:type="spellStart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>باثينا</w:t>
      </w:r>
      <w:proofErr w:type="spellEnd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 (اليونان</w:t>
      </w:r>
      <w:proofErr w:type="spellStart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>)</w:t>
      </w:r>
      <w:proofErr w:type="spellEnd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 جهودها الرامية الى تطوير و ترقية المؤسسات </w:t>
      </w:r>
      <w:proofErr w:type="spellStart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>الناشئة،</w:t>
      </w:r>
      <w:proofErr w:type="spellEnd"/>
      <w:r w:rsidRPr="005F5C93">
        <w:rPr>
          <w:rFonts w:asciiTheme="majorBidi" w:eastAsia="Times New Roman" w:hAnsiTheme="majorBidi" w:cstheme="majorBidi"/>
          <w:b/>
          <w:bCs/>
          <w:color w:val="014D78"/>
          <w:sz w:val="32"/>
          <w:szCs w:val="32"/>
          <w:rtl/>
          <w:lang w:eastAsia="fr-FR"/>
        </w:rPr>
        <w:t xml:space="preserve"> حسبما اكده يوم الخميس بيان لوزارة التجارة.</w:t>
      </w:r>
    </w:p>
    <w:p w:rsidR="005F5C9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اشار ذات المصدر الى تنظيم عديد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الورشات</w:t>
      </w:r>
      <w:proofErr w:type="spellEnd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المخصصة للمؤسسات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الناشئة،</w:t>
      </w:r>
      <w:proofErr w:type="spellEnd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بمشاركة الجزائر في اطار قمة العالم العربي/الاتحاد الاوروبي التي تطرقت لمواضيع مرتبطة خاصة بالتمويل و الانظمة البيئية و التحديات في البلدان العربية.</w:t>
      </w:r>
    </w:p>
    <w:p w:rsidR="005F5C9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و اضاف البيان انه تم تقديم التجربة الجزائرية خلال المجموعة المخصصة للإجراءات التحفيزية للحكومات لفائدة المؤسسات الناشئة و المستثمرين الى جانب اليونان و الاردن و العربية السعودية و لبنان و بريطانيا و مصر.</w:t>
      </w:r>
    </w:p>
    <w:p w:rsidR="005F5C9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lang w:eastAsia="fr-FR"/>
        </w:rPr>
      </w:pPr>
      <w:proofErr w:type="spellStart"/>
      <w:r w:rsidRPr="005F5C93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>إقرأ</w:t>
      </w:r>
      <w:proofErr w:type="spellEnd"/>
      <w:r w:rsidRPr="005F5C93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 xml:space="preserve"> أيضا:</w:t>
      </w:r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 </w:t>
      </w:r>
      <w:r w:rsidRPr="005F5C93">
        <w:rPr>
          <w:rFonts w:asciiTheme="majorBidi" w:eastAsia="Times New Roman" w:hAnsiTheme="majorBidi" w:cstheme="majorBidi"/>
          <w:color w:val="0071B2"/>
          <w:sz w:val="32"/>
          <w:szCs w:val="32"/>
          <w:rtl/>
          <w:lang w:eastAsia="fr-FR"/>
        </w:rPr>
        <w:t>جلاب يتحادث مع كاتب الدولة اليوناني المكلف بالدبلوماسية الاقتصادي</w:t>
      </w:r>
    </w:p>
    <w:p w:rsidR="005F5C9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lang w:eastAsia="fr-FR"/>
        </w:rPr>
      </w:pPr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تمحورت المداخلة الجزائرية حول الجهود التي بذلتها الجزائر من اجل تطوير نظام بيئي ملائم للمؤسسات الناشئة و وضع استراتيجية وطنية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للرقمنة</w:t>
      </w:r>
      <w:proofErr w:type="spellEnd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و اجراءات تحفيزية و انشاء صندوق مرافقة لهذا النوع من المؤسسات.</w:t>
      </w:r>
    </w:p>
    <w:p w:rsidR="005F5C9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كما اكدت  هذه المشاركة -يضيف المصدر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ذاته-</w:t>
      </w:r>
      <w:proofErr w:type="spellEnd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عن التزام الجزائر بتشجيع المؤسسات الناشئة من خلال تبني افضل للممارسات المعترف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بها</w:t>
      </w:r>
      <w:proofErr w:type="spellEnd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على المستوى العالمي في هذا المجال.</w:t>
      </w:r>
    </w:p>
    <w:p w:rsidR="005F5C9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للتذكير فان وزير التجارة سعيد جلاب الذي يمثل الوزير الاول نور الدين بدوي قد شارك في اشغال القمة الاقتصادية بين الاتحاد الاوروبي/العالم العربي التي احتضنتها العاصمة اليونانية يومي الثلاثاء و الاربعاء.</w:t>
      </w:r>
    </w:p>
    <w:p w:rsidR="005F5C93" w:rsidRPr="005F5C93" w:rsidRDefault="005F5C93" w:rsidP="005F5C93">
      <w:pPr>
        <w:shd w:val="clear" w:color="auto" w:fill="FFFFFF"/>
        <w:bidi/>
        <w:jc w:val="both"/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</w:pPr>
      <w:r w:rsidRPr="005F5C93">
        <w:rPr>
          <w:rFonts w:asciiTheme="majorBidi" w:eastAsia="Times New Roman" w:hAnsiTheme="majorBidi" w:cstheme="majorBidi"/>
          <w:b/>
          <w:bCs/>
          <w:color w:val="28323D"/>
          <w:sz w:val="32"/>
          <w:szCs w:val="32"/>
          <w:rtl/>
          <w:lang w:eastAsia="fr-FR"/>
        </w:rPr>
        <w:t>و دعا الوزير في كلمته الى تسهيل المبادلات بين شباب العالم العربي و نظرائهم من الاتحاد الاوروبي من اجل اشراكهم في التنمية الاقتصادية للمنطقة.</w:t>
      </w:r>
    </w:p>
    <w:p w:rsidR="000C31D3" w:rsidRPr="005F5C93" w:rsidRDefault="005F5C93" w:rsidP="005F5C93">
      <w:pPr>
        <w:shd w:val="clear" w:color="auto" w:fill="FFFFFF"/>
        <w:bidi/>
        <w:spacing w:after="180"/>
        <w:jc w:val="both"/>
        <w:rPr>
          <w:rFonts w:asciiTheme="majorBidi" w:hAnsiTheme="majorBidi" w:cstheme="majorBidi"/>
          <w:sz w:val="32"/>
          <w:szCs w:val="32"/>
        </w:rPr>
      </w:pPr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و خلص المصدر في الاخير الى ان السيد جلاب قد دعا الى "رفع جميع العراقيل من اجل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تفعيل</w:t>
      </w:r>
      <w:proofErr w:type="spellEnd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التبادل بين شبابنا و جعلهم همزة وصل بين الشمال و الجنوب و محفز للتعاون بين العالم العربي و الاتحاد الاوروبي بهدف تطوير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المقاولاتية</w:t>
      </w:r>
      <w:proofErr w:type="spellEnd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 xml:space="preserve"> للشباب والمؤسسات </w:t>
      </w:r>
      <w:proofErr w:type="spellStart"/>
      <w:r w:rsidRPr="005F5C93">
        <w:rPr>
          <w:rFonts w:asciiTheme="majorBidi" w:eastAsia="Times New Roman" w:hAnsiTheme="majorBidi" w:cstheme="majorBidi"/>
          <w:color w:val="28323D"/>
          <w:sz w:val="32"/>
          <w:szCs w:val="32"/>
          <w:rtl/>
          <w:lang w:eastAsia="fr-FR"/>
        </w:rPr>
        <w:t>الناشئة".</w:t>
      </w:r>
      <w:proofErr w:type="spellEnd"/>
    </w:p>
    <w:sectPr w:rsidR="000C31D3" w:rsidRPr="005F5C93" w:rsidSect="00662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5C93"/>
    <w:rsid w:val="000C31D3"/>
    <w:rsid w:val="000F4A9F"/>
    <w:rsid w:val="00157F5C"/>
    <w:rsid w:val="00256D93"/>
    <w:rsid w:val="002F6D57"/>
    <w:rsid w:val="0040133E"/>
    <w:rsid w:val="004C0DB9"/>
    <w:rsid w:val="005F5C93"/>
    <w:rsid w:val="00662FAB"/>
    <w:rsid w:val="006C6912"/>
    <w:rsid w:val="00714FC0"/>
    <w:rsid w:val="00801D2C"/>
    <w:rsid w:val="00813AD4"/>
    <w:rsid w:val="008C0DB8"/>
    <w:rsid w:val="008E78A9"/>
    <w:rsid w:val="00C240AE"/>
    <w:rsid w:val="00DE54AA"/>
    <w:rsid w:val="00E2325C"/>
    <w:rsid w:val="00E76D60"/>
    <w:rsid w:val="00ED59A0"/>
    <w:rsid w:val="00F1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AB"/>
  </w:style>
  <w:style w:type="paragraph" w:styleId="Titre2">
    <w:name w:val="heading 2"/>
    <w:basedOn w:val="Normal"/>
    <w:link w:val="Titre2Car"/>
    <w:uiPriority w:val="9"/>
    <w:qFormat/>
    <w:rsid w:val="005F5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F5C9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F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5C9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F5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53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8" w:color="E5E5E5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B3334-3F89-4DAB-860A-BDD2A480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2019-11-03T08:01:00Z</dcterms:created>
  <dcterms:modified xsi:type="dcterms:W3CDTF">2019-11-03T08:03:00Z</dcterms:modified>
</cp:coreProperties>
</file>